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886DE" w14:textId="79A1FE30" w:rsidR="00626575" w:rsidRDefault="00F608DF" w:rsidP="00626575">
      <w:pPr>
        <w:jc w:val="center"/>
      </w:pPr>
      <w:r>
        <w:t>University</w:t>
      </w:r>
      <w:r w:rsidR="00626575">
        <w:t xml:space="preserve"> Core Curriculum Committee Meeting</w:t>
      </w:r>
    </w:p>
    <w:p w14:paraId="7F8AE4D6" w14:textId="50AC22F3" w:rsidR="00626575" w:rsidRDefault="008275A9" w:rsidP="00626575">
      <w:pPr>
        <w:jc w:val="center"/>
      </w:pPr>
      <w:r>
        <w:t xml:space="preserve">September </w:t>
      </w:r>
      <w:r w:rsidR="00740FA4">
        <w:t>30</w:t>
      </w:r>
      <w:r w:rsidR="003F58E5">
        <w:t>,</w:t>
      </w:r>
      <w:r w:rsidR="00626575">
        <w:t xml:space="preserve"> </w:t>
      </w:r>
      <w:proofErr w:type="gramStart"/>
      <w:r w:rsidR="00626575">
        <w:t>202</w:t>
      </w:r>
      <w:r w:rsidR="00DC5D16">
        <w:t>5</w:t>
      </w:r>
      <w:proofErr w:type="gramEnd"/>
      <w:r w:rsidR="00626575">
        <w:t xml:space="preserve"> | 2:30pm – 4:00pm</w:t>
      </w:r>
    </w:p>
    <w:p w14:paraId="0E79DF0E" w14:textId="21710575" w:rsidR="00626575" w:rsidRDefault="004A4178" w:rsidP="00626575">
      <w:pPr>
        <w:jc w:val="center"/>
      </w:pPr>
      <w:r>
        <w:t xml:space="preserve">Watson 455 </w:t>
      </w:r>
      <w:r w:rsidR="000969EA">
        <w:t xml:space="preserve">&amp; </w:t>
      </w:r>
      <w:r w:rsidR="00626575">
        <w:t>Zoom</w:t>
      </w:r>
    </w:p>
    <w:p w14:paraId="746ED28E" w14:textId="77777777" w:rsidR="00626575" w:rsidRDefault="00626575" w:rsidP="00626575"/>
    <w:p w14:paraId="5A9093CF" w14:textId="77777777" w:rsidR="00626575" w:rsidRDefault="00626575" w:rsidP="00626575">
      <w:pPr>
        <w:rPr>
          <w:b/>
          <w:bCs/>
          <w:u w:val="single"/>
        </w:rPr>
      </w:pPr>
      <w:r>
        <w:rPr>
          <w:b/>
          <w:bCs/>
          <w:u w:val="single"/>
        </w:rPr>
        <w:t>Agenda</w:t>
      </w:r>
    </w:p>
    <w:p w14:paraId="7591F670" w14:textId="77777777" w:rsidR="00446F41" w:rsidRDefault="00446F41" w:rsidP="00626575">
      <w:pPr>
        <w:rPr>
          <w:b/>
          <w:bCs/>
          <w:u w:val="single"/>
        </w:rPr>
      </w:pPr>
    </w:p>
    <w:p w14:paraId="5D382504" w14:textId="3B139C32" w:rsidR="008275A9" w:rsidRDefault="008275A9" w:rsidP="003B34B9">
      <w:pPr>
        <w:pStyle w:val="ListParagraph"/>
        <w:numPr>
          <w:ilvl w:val="0"/>
          <w:numId w:val="8"/>
        </w:numPr>
      </w:pPr>
      <w:r>
        <w:t>Announcements</w:t>
      </w:r>
    </w:p>
    <w:p w14:paraId="54DD6329" w14:textId="6D4DE56B" w:rsidR="0005500D" w:rsidRDefault="0005500D" w:rsidP="0005500D">
      <w:pPr>
        <w:pStyle w:val="ListParagraph"/>
        <w:numPr>
          <w:ilvl w:val="1"/>
          <w:numId w:val="8"/>
        </w:numPr>
      </w:pPr>
      <w:r>
        <w:t>Important Dates</w:t>
      </w:r>
    </w:p>
    <w:p w14:paraId="3B81A299" w14:textId="339E6F8C" w:rsidR="00AD191F" w:rsidRPr="00AD191F" w:rsidRDefault="00EE0711" w:rsidP="00AD191F">
      <w:pPr>
        <w:pStyle w:val="ListParagraph"/>
        <w:numPr>
          <w:ilvl w:val="2"/>
          <w:numId w:val="8"/>
        </w:numPr>
        <w:rPr>
          <w:color w:val="EE0000"/>
        </w:rPr>
      </w:pPr>
      <w:r>
        <w:t>UCCC Meeting: Tuesday, October 7</w:t>
      </w:r>
      <w:r w:rsidRPr="00EE0711">
        <w:rPr>
          <w:vertAlign w:val="superscript"/>
        </w:rPr>
        <w:t>th</w:t>
      </w:r>
      <w:r w:rsidR="00AD191F">
        <w:t xml:space="preserve">. </w:t>
      </w:r>
      <w:r w:rsidR="00AD191F" w:rsidRPr="00AD191F">
        <w:rPr>
          <w:color w:val="EE0000"/>
        </w:rPr>
        <w:t>Due to fall break, we have two consecutive meetings.</w:t>
      </w:r>
    </w:p>
    <w:p w14:paraId="561461BF" w14:textId="262BCB41" w:rsidR="00EE0711" w:rsidRDefault="00EE0711" w:rsidP="00EE0711">
      <w:pPr>
        <w:pStyle w:val="ListParagraph"/>
        <w:numPr>
          <w:ilvl w:val="2"/>
          <w:numId w:val="8"/>
        </w:numPr>
      </w:pPr>
      <w:r>
        <w:t>Global Culture Debrief: Wednesday, October 8</w:t>
      </w:r>
      <w:r w:rsidRPr="00EE0711">
        <w:rPr>
          <w:vertAlign w:val="superscript"/>
        </w:rPr>
        <w:t>th</w:t>
      </w:r>
      <w:r>
        <w:t xml:space="preserve"> |</w:t>
      </w:r>
      <w:r w:rsidR="00476E53">
        <w:t>2:30-4p | 2023 Haworth</w:t>
      </w:r>
      <w:r w:rsidR="00AD191F">
        <w:t>.</w:t>
      </w:r>
      <w:r w:rsidR="00AD191F">
        <w:rPr>
          <w:color w:val="EE0000"/>
        </w:rPr>
        <w:t xml:space="preserve"> You were copied on the assessment report which was emailed to Associate Deans, Chairs and Directors. You are invited to attend this debriefing session and the debriefing session for US Culture as well. Kristine Latta will give an overview of the report. Then, Josh Potter from the Center for Teaching Excellence will lead a discussion. We will talk about the recertification process.</w:t>
      </w:r>
    </w:p>
    <w:p w14:paraId="5897515A" w14:textId="64F52825" w:rsidR="00476E53" w:rsidRDefault="00476E53" w:rsidP="00EE0711">
      <w:pPr>
        <w:pStyle w:val="ListParagraph"/>
        <w:numPr>
          <w:ilvl w:val="2"/>
          <w:numId w:val="8"/>
        </w:numPr>
      </w:pPr>
      <w:r>
        <w:t xml:space="preserve">Math Pathways Course Content Discussion: </w:t>
      </w:r>
      <w:r w:rsidR="0028708E">
        <w:t>Tuesday, October 21</w:t>
      </w:r>
      <w:r w:rsidR="0028708E" w:rsidRPr="0028708E">
        <w:rPr>
          <w:vertAlign w:val="superscript"/>
        </w:rPr>
        <w:t>st</w:t>
      </w:r>
      <w:r w:rsidR="0028708E">
        <w:t xml:space="preserve"> | 11a | zoom</w:t>
      </w:r>
      <w:r w:rsidR="00AD191F">
        <w:rPr>
          <w:color w:val="EE0000"/>
        </w:rPr>
        <w:t xml:space="preserve"> Associate Deans, Chairs, and Directors were invited to attend a session to learn more about the content covered in the Math Pathways courses (MATH 105, MATH 107, MATH 101) that will be fully implemented next fall. We reached out directly to departments who currently teach courses in the Math &amp; Statistics goal that will be removed from that goal next year.</w:t>
      </w:r>
    </w:p>
    <w:p w14:paraId="0F235761" w14:textId="66A096E6" w:rsidR="00EA2286" w:rsidRDefault="00EA2286" w:rsidP="004514E5">
      <w:pPr>
        <w:pStyle w:val="ListParagraph"/>
        <w:numPr>
          <w:ilvl w:val="2"/>
          <w:numId w:val="8"/>
        </w:numPr>
      </w:pPr>
      <w:r>
        <w:t xml:space="preserve">UCCC Meeting: Tuesday, October 21st </w:t>
      </w:r>
    </w:p>
    <w:p w14:paraId="02715176" w14:textId="7D5A57F7" w:rsidR="0028708E" w:rsidRDefault="0028708E" w:rsidP="00EE0711">
      <w:pPr>
        <w:pStyle w:val="ListParagraph"/>
        <w:numPr>
          <w:ilvl w:val="2"/>
          <w:numId w:val="8"/>
        </w:numPr>
      </w:pPr>
      <w:r>
        <w:t>US Culture Debrief: Friday, October 24</w:t>
      </w:r>
      <w:r w:rsidRPr="0028708E">
        <w:rPr>
          <w:vertAlign w:val="superscript"/>
        </w:rPr>
        <w:t>th</w:t>
      </w:r>
      <w:r>
        <w:t xml:space="preserve"> |</w:t>
      </w:r>
      <w:r w:rsidR="00977C62">
        <w:t>9-10:30a | Centennial Room, Kansas Union</w:t>
      </w:r>
    </w:p>
    <w:p w14:paraId="49E7D0E0" w14:textId="056DEB4B" w:rsidR="00AD191F" w:rsidRDefault="00AD191F" w:rsidP="00EE0711">
      <w:pPr>
        <w:pStyle w:val="ListParagraph"/>
        <w:numPr>
          <w:ilvl w:val="2"/>
          <w:numId w:val="8"/>
        </w:numPr>
      </w:pPr>
      <w:r>
        <w:rPr>
          <w:color w:val="EE0000"/>
        </w:rPr>
        <w:t xml:space="preserve">This is a similar session to the Global Culture </w:t>
      </w:r>
      <w:proofErr w:type="gramStart"/>
      <w:r>
        <w:rPr>
          <w:color w:val="EE0000"/>
        </w:rPr>
        <w:t>goal, but</w:t>
      </w:r>
      <w:proofErr w:type="gramEnd"/>
      <w:r>
        <w:rPr>
          <w:color w:val="EE0000"/>
        </w:rPr>
        <w:t xml:space="preserve"> will be on US Culture.</w:t>
      </w:r>
    </w:p>
    <w:p w14:paraId="37982C7E" w14:textId="3BD51E4F" w:rsidR="00EE0D3C" w:rsidRDefault="00EE0D3C" w:rsidP="003B34B9">
      <w:pPr>
        <w:pStyle w:val="ListParagraph"/>
        <w:numPr>
          <w:ilvl w:val="0"/>
          <w:numId w:val="8"/>
        </w:numPr>
      </w:pPr>
      <w:r>
        <w:t>Howard Graham</w:t>
      </w:r>
      <w:r w:rsidR="00853B76">
        <w:t>, Sr. Director of Career &amp; Professional Development, KU Alumni Association</w:t>
      </w:r>
    </w:p>
    <w:p w14:paraId="4094AEE1" w14:textId="06BA8172" w:rsidR="00AD191F" w:rsidRDefault="00AD191F" w:rsidP="00AD191F">
      <w:pPr>
        <w:pStyle w:val="ListParagraph"/>
        <w:numPr>
          <w:ilvl w:val="1"/>
          <w:numId w:val="8"/>
        </w:numPr>
      </w:pPr>
      <w:r>
        <w:rPr>
          <w:color w:val="EE0000"/>
        </w:rPr>
        <w:t xml:space="preserve">Howard Graham is here to give a very brief overview on the KU Mentoring Platform, which may be a great tool for </w:t>
      </w:r>
      <w:r w:rsidR="00C14312">
        <w:rPr>
          <w:color w:val="EE0000"/>
        </w:rPr>
        <w:t>any course, but particularly capstone courses.</w:t>
      </w:r>
    </w:p>
    <w:p w14:paraId="4E301AC6" w14:textId="12A512EC" w:rsidR="00853B76" w:rsidRDefault="00853B76" w:rsidP="003B34B9">
      <w:pPr>
        <w:pStyle w:val="ListParagraph"/>
        <w:numPr>
          <w:ilvl w:val="0"/>
          <w:numId w:val="8"/>
        </w:numPr>
      </w:pPr>
      <w:r>
        <w:t>Consent Agenda</w:t>
      </w:r>
    </w:p>
    <w:p w14:paraId="173DA5F2" w14:textId="5C1AE55B" w:rsidR="00C14312" w:rsidRPr="00C14312" w:rsidRDefault="00C14312" w:rsidP="00C14312">
      <w:pPr>
        <w:pStyle w:val="ListParagraph"/>
        <w:numPr>
          <w:ilvl w:val="1"/>
          <w:numId w:val="8"/>
        </w:numPr>
        <w:rPr>
          <w:color w:val="EE0000"/>
        </w:rPr>
      </w:pPr>
      <w:r w:rsidRPr="00C14312">
        <w:rPr>
          <w:color w:val="EE0000"/>
        </w:rPr>
        <w:t>Vote to approve consent agenda</w:t>
      </w:r>
    </w:p>
    <w:p w14:paraId="71EE645B" w14:textId="5E62EE36" w:rsidR="002B0B4A" w:rsidRDefault="008275A9" w:rsidP="00F33843">
      <w:pPr>
        <w:pStyle w:val="ListParagraph"/>
        <w:numPr>
          <w:ilvl w:val="0"/>
          <w:numId w:val="8"/>
        </w:numPr>
      </w:pPr>
      <w:r>
        <w:t>Petitions</w:t>
      </w:r>
    </w:p>
    <w:p w14:paraId="13D557CF" w14:textId="3EC1E7E3" w:rsidR="00BC4A39" w:rsidRDefault="00BC4A39" w:rsidP="00BC4A39">
      <w:pPr>
        <w:pStyle w:val="ListParagraph"/>
        <w:numPr>
          <w:ilvl w:val="1"/>
          <w:numId w:val="8"/>
        </w:numPr>
      </w:pPr>
      <w:r>
        <w:t xml:space="preserve">Petition </w:t>
      </w:r>
      <w:r w:rsidR="0005500D">
        <w:t>#</w:t>
      </w:r>
      <w:r>
        <w:t>947 Communication (KU Core 34)</w:t>
      </w:r>
    </w:p>
    <w:p w14:paraId="35F406DD" w14:textId="612F881E" w:rsidR="00577CF9" w:rsidRDefault="00577CF9" w:rsidP="00577CF9">
      <w:pPr>
        <w:pStyle w:val="ListParagraph"/>
        <w:numPr>
          <w:ilvl w:val="2"/>
          <w:numId w:val="8"/>
        </w:numPr>
      </w:pPr>
      <w:r>
        <w:rPr>
          <w:color w:val="EE0000"/>
        </w:rPr>
        <w:t xml:space="preserve">Tabled this petition from last meeting. We learned from the registrar’s office that this did not meet the public speaking goal at Des Moines Community College. </w:t>
      </w:r>
      <w:r w:rsidR="000A6967">
        <w:rPr>
          <w:color w:val="EE0000"/>
        </w:rPr>
        <w:t xml:space="preserve">Lots of undecided and no votes. </w:t>
      </w:r>
    </w:p>
    <w:p w14:paraId="51939963" w14:textId="2FE9B60C" w:rsidR="00BC4A39" w:rsidRDefault="00BC4A39" w:rsidP="00BC4A39">
      <w:pPr>
        <w:pStyle w:val="ListParagraph"/>
        <w:numPr>
          <w:ilvl w:val="1"/>
          <w:numId w:val="8"/>
        </w:numPr>
      </w:pPr>
      <w:r>
        <w:t xml:space="preserve">Petition </w:t>
      </w:r>
      <w:r w:rsidR="0005500D">
        <w:t>#</w:t>
      </w:r>
      <w:r>
        <w:t>954 Arts &amp; Humanities (KU Core 34)</w:t>
      </w:r>
    </w:p>
    <w:p w14:paraId="6256B7C9" w14:textId="625BE675" w:rsidR="000A6967" w:rsidRDefault="000A6967" w:rsidP="000A6967">
      <w:pPr>
        <w:pStyle w:val="ListParagraph"/>
        <w:numPr>
          <w:ilvl w:val="2"/>
          <w:numId w:val="8"/>
        </w:numPr>
      </w:pPr>
      <w:r>
        <w:rPr>
          <w:color w:val="EE0000"/>
        </w:rPr>
        <w:t>The advisor recommended this course be petitioned for AH or Global Culture. The student had already met their Global Culture Goal.</w:t>
      </w:r>
    </w:p>
    <w:p w14:paraId="2F672FAE" w14:textId="6B8F939A" w:rsidR="0069210A" w:rsidRDefault="0069210A" w:rsidP="00BC4A39">
      <w:pPr>
        <w:pStyle w:val="ListParagraph"/>
        <w:numPr>
          <w:ilvl w:val="1"/>
          <w:numId w:val="8"/>
        </w:numPr>
      </w:pPr>
      <w:r>
        <w:lastRenderedPageBreak/>
        <w:t xml:space="preserve">Petition #956 </w:t>
      </w:r>
      <w:r w:rsidR="00531EF7">
        <w:rPr>
          <w:color w:val="EE0000"/>
        </w:rPr>
        <w:t xml:space="preserve">– Moved to consent agenda. It had enough votes. </w:t>
      </w:r>
    </w:p>
    <w:p w14:paraId="359D4C4D" w14:textId="573A28EA" w:rsidR="00BC4A39" w:rsidRDefault="00BC4A39" w:rsidP="00BC4A39">
      <w:pPr>
        <w:pStyle w:val="ListParagraph"/>
        <w:numPr>
          <w:ilvl w:val="1"/>
          <w:numId w:val="8"/>
        </w:numPr>
      </w:pPr>
      <w:r>
        <w:t xml:space="preserve">Petition </w:t>
      </w:r>
      <w:r w:rsidR="0005500D">
        <w:t>#</w:t>
      </w:r>
      <w:r>
        <w:t>958</w:t>
      </w:r>
      <w:r w:rsidR="0005500D">
        <w:t xml:space="preserve"> Communication (KU Core 34)</w:t>
      </w:r>
      <w:r w:rsidR="00531EF7">
        <w:t xml:space="preserve"> </w:t>
      </w:r>
      <w:r w:rsidR="00914271">
        <w:rPr>
          <w:color w:val="EE0000"/>
        </w:rPr>
        <w:t xml:space="preserve">One comment on whether the </w:t>
      </w:r>
      <w:proofErr w:type="gramStart"/>
      <w:r w:rsidR="00914271">
        <w:rPr>
          <w:color w:val="EE0000"/>
        </w:rPr>
        <w:t>students</w:t>
      </w:r>
      <w:proofErr w:type="gramEnd"/>
      <w:r w:rsidR="00914271">
        <w:rPr>
          <w:color w:val="EE0000"/>
        </w:rPr>
        <w:t xml:space="preserve"> grade should factor into the conversation</w:t>
      </w:r>
    </w:p>
    <w:p w14:paraId="45220255" w14:textId="0EC71C14" w:rsidR="008275A9" w:rsidRDefault="008275A9" w:rsidP="00F33843">
      <w:pPr>
        <w:pStyle w:val="ListParagraph"/>
        <w:numPr>
          <w:ilvl w:val="0"/>
          <w:numId w:val="8"/>
        </w:numPr>
      </w:pPr>
      <w:r>
        <w:t>Course Approvals</w:t>
      </w:r>
    </w:p>
    <w:p w14:paraId="2EB09604" w14:textId="31F14C4B" w:rsidR="0005500D" w:rsidRDefault="0005500D" w:rsidP="0005500D">
      <w:pPr>
        <w:pStyle w:val="ListParagraph"/>
        <w:numPr>
          <w:ilvl w:val="1"/>
          <w:numId w:val="8"/>
        </w:numPr>
      </w:pPr>
      <w:r>
        <w:t>PUAD 330/331 (US Culture)</w:t>
      </w:r>
      <w:r w:rsidR="00914271">
        <w:rPr>
          <w:color w:val="EE0000"/>
        </w:rPr>
        <w:t xml:space="preserve"> We reached back out to the department for more information. </w:t>
      </w:r>
      <w:r w:rsidR="00AC6723">
        <w:rPr>
          <w:color w:val="EE0000"/>
        </w:rPr>
        <w:t>It seems like there is still concern on whether this course sufficiently meets the US Culture learning outcome</w:t>
      </w:r>
    </w:p>
    <w:p w14:paraId="1ED5BF5B" w14:textId="5A463D81" w:rsidR="0005500D" w:rsidRDefault="0005500D" w:rsidP="00D1100C">
      <w:pPr>
        <w:pStyle w:val="ListParagraph"/>
        <w:numPr>
          <w:ilvl w:val="1"/>
          <w:numId w:val="8"/>
        </w:numPr>
      </w:pPr>
      <w:r>
        <w:t>PUAD 335 (US Culture)</w:t>
      </w:r>
      <w:r w:rsidR="00D1100C">
        <w:t xml:space="preserve">; </w:t>
      </w:r>
      <w:r w:rsidR="00D1100C">
        <w:rPr>
          <w:color w:val="EE0000"/>
        </w:rPr>
        <w:t>We reached back out to the department for more information. It seems like there is still concern on whether this course sufficiently meets the US Culture learning outcome</w:t>
      </w:r>
    </w:p>
    <w:p w14:paraId="358E212D" w14:textId="6EE49CBB" w:rsidR="0005500D" w:rsidRDefault="0005500D" w:rsidP="0005500D">
      <w:pPr>
        <w:pStyle w:val="ListParagraph"/>
        <w:numPr>
          <w:ilvl w:val="1"/>
          <w:numId w:val="8"/>
        </w:numPr>
      </w:pPr>
      <w:r>
        <w:t>ANTH 312 (SBS)</w:t>
      </w:r>
      <w:r w:rsidR="00D1100C">
        <w:t xml:space="preserve"> </w:t>
      </w:r>
      <w:r w:rsidR="00D1100C">
        <w:rPr>
          <w:color w:val="EE0000"/>
        </w:rPr>
        <w:t>One comment about whether this course is at the foundational level. I reached out to the faculty this morning and haven’t heard back.</w:t>
      </w:r>
    </w:p>
    <w:p w14:paraId="5B7F8493" w14:textId="08E9865F" w:rsidR="00EE0D3C" w:rsidRDefault="00EE0D3C" w:rsidP="00F33843">
      <w:pPr>
        <w:pStyle w:val="ListParagraph"/>
        <w:numPr>
          <w:ilvl w:val="0"/>
          <w:numId w:val="8"/>
        </w:numPr>
      </w:pPr>
      <w:r>
        <w:t>Recertification</w:t>
      </w:r>
      <w:r w:rsidR="0005500D">
        <w:t xml:space="preserve"> Discussion</w:t>
      </w:r>
    </w:p>
    <w:p w14:paraId="2E73B440" w14:textId="6090814F" w:rsidR="00C14312" w:rsidRDefault="00C14312" w:rsidP="00C14312">
      <w:pPr>
        <w:pStyle w:val="ListParagraph"/>
        <w:numPr>
          <w:ilvl w:val="1"/>
          <w:numId w:val="8"/>
        </w:numPr>
      </w:pPr>
      <w:r>
        <w:rPr>
          <w:color w:val="EE0000"/>
        </w:rPr>
        <w:t xml:space="preserve">Millinda, Kim, and Kristine will share more and provide a potential </w:t>
      </w:r>
      <w:r w:rsidR="006D2ED9">
        <w:rPr>
          <w:color w:val="EE0000"/>
        </w:rPr>
        <w:t>format.</w:t>
      </w:r>
    </w:p>
    <w:p w14:paraId="7BFD3991" w14:textId="77777777" w:rsidR="00740FA4" w:rsidRDefault="00740FA4" w:rsidP="00740FA4"/>
    <w:p w14:paraId="0DBC6225" w14:textId="77777777" w:rsidR="00740FA4" w:rsidRDefault="00740FA4" w:rsidP="00740FA4">
      <w:pPr>
        <w:rPr>
          <w:b/>
          <w:bCs/>
          <w:u w:val="single"/>
        </w:rPr>
      </w:pPr>
      <w:r>
        <w:rPr>
          <w:b/>
          <w:bCs/>
          <w:u w:val="single"/>
        </w:rPr>
        <w:t>Consent Agenda</w:t>
      </w:r>
    </w:p>
    <w:p w14:paraId="0D4B7BE6" w14:textId="77777777" w:rsidR="0005500D" w:rsidRDefault="0005500D" w:rsidP="0005500D">
      <w:pPr>
        <w:pStyle w:val="ListParagraph"/>
        <w:numPr>
          <w:ilvl w:val="0"/>
          <w:numId w:val="8"/>
        </w:numPr>
      </w:pPr>
      <w:r>
        <w:t>9/16/25 Meeting Minutes</w:t>
      </w:r>
    </w:p>
    <w:p w14:paraId="502891B4" w14:textId="002D28A1" w:rsidR="00531EF7" w:rsidRDefault="00531EF7" w:rsidP="0005500D">
      <w:pPr>
        <w:pStyle w:val="ListParagraph"/>
        <w:numPr>
          <w:ilvl w:val="0"/>
          <w:numId w:val="8"/>
        </w:numPr>
      </w:pPr>
      <w:r>
        <w:t xml:space="preserve">Petition #956 </w:t>
      </w:r>
      <w:r>
        <w:t>US Culture (KU Core 34)</w:t>
      </w:r>
    </w:p>
    <w:p w14:paraId="01A4A585" w14:textId="1BDD1C1C" w:rsidR="0042263D" w:rsidRDefault="0005500D" w:rsidP="00EA2286">
      <w:pPr>
        <w:pStyle w:val="ListParagraph"/>
        <w:numPr>
          <w:ilvl w:val="0"/>
          <w:numId w:val="8"/>
        </w:numPr>
      </w:pPr>
      <w:r>
        <w:t>Petition #961 US Culture (KU Core 34)</w:t>
      </w:r>
    </w:p>
    <w:sectPr w:rsidR="004226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F5D86"/>
    <w:multiLevelType w:val="hybridMultilevel"/>
    <w:tmpl w:val="4218D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47C76"/>
    <w:multiLevelType w:val="hybridMultilevel"/>
    <w:tmpl w:val="33A6C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C756B4"/>
    <w:multiLevelType w:val="hybridMultilevel"/>
    <w:tmpl w:val="052A5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D26430"/>
    <w:multiLevelType w:val="hybridMultilevel"/>
    <w:tmpl w:val="AA5E46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F678A4"/>
    <w:multiLevelType w:val="hybridMultilevel"/>
    <w:tmpl w:val="1A360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C66DD1"/>
    <w:multiLevelType w:val="hybridMultilevel"/>
    <w:tmpl w:val="500C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903ED9"/>
    <w:multiLevelType w:val="hybridMultilevel"/>
    <w:tmpl w:val="927E9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161F4"/>
    <w:multiLevelType w:val="hybridMultilevel"/>
    <w:tmpl w:val="2B2C8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4B5E02"/>
    <w:multiLevelType w:val="hybridMultilevel"/>
    <w:tmpl w:val="8008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5C69B5"/>
    <w:multiLevelType w:val="hybridMultilevel"/>
    <w:tmpl w:val="1C58B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BB4517"/>
    <w:multiLevelType w:val="hybridMultilevel"/>
    <w:tmpl w:val="68A4C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30303911">
    <w:abstractNumId w:val="3"/>
  </w:num>
  <w:num w:numId="2" w16cid:durableId="117842297">
    <w:abstractNumId w:val="7"/>
  </w:num>
  <w:num w:numId="3" w16cid:durableId="121198056">
    <w:abstractNumId w:val="9"/>
  </w:num>
  <w:num w:numId="4" w16cid:durableId="1269700369">
    <w:abstractNumId w:val="2"/>
  </w:num>
  <w:num w:numId="5" w16cid:durableId="1452826367">
    <w:abstractNumId w:val="1"/>
  </w:num>
  <w:num w:numId="6" w16cid:durableId="1562594928">
    <w:abstractNumId w:val="6"/>
  </w:num>
  <w:num w:numId="7" w16cid:durableId="1693727168">
    <w:abstractNumId w:val="4"/>
  </w:num>
  <w:num w:numId="8" w16cid:durableId="507913698">
    <w:abstractNumId w:val="0"/>
  </w:num>
  <w:num w:numId="9" w16cid:durableId="924846256">
    <w:abstractNumId w:val="8"/>
  </w:num>
  <w:num w:numId="10" w16cid:durableId="931475554">
    <w:abstractNumId w:val="5"/>
  </w:num>
  <w:num w:numId="11" w16cid:durableId="9795766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2E1"/>
    <w:rsid w:val="00021A31"/>
    <w:rsid w:val="00023CB2"/>
    <w:rsid w:val="0005500D"/>
    <w:rsid w:val="00057329"/>
    <w:rsid w:val="000969EA"/>
    <w:rsid w:val="000A0AD1"/>
    <w:rsid w:val="000A6967"/>
    <w:rsid w:val="000C23F6"/>
    <w:rsid w:val="000C2D47"/>
    <w:rsid w:val="000E754E"/>
    <w:rsid w:val="001056FE"/>
    <w:rsid w:val="0011006E"/>
    <w:rsid w:val="00116883"/>
    <w:rsid w:val="00135CDF"/>
    <w:rsid w:val="0014475B"/>
    <w:rsid w:val="00161359"/>
    <w:rsid w:val="001663A8"/>
    <w:rsid w:val="001B0287"/>
    <w:rsid w:val="001B2E25"/>
    <w:rsid w:val="001B63E8"/>
    <w:rsid w:val="001B7218"/>
    <w:rsid w:val="001C70F7"/>
    <w:rsid w:val="001E3A91"/>
    <w:rsid w:val="0020478E"/>
    <w:rsid w:val="00221CBF"/>
    <w:rsid w:val="0024240B"/>
    <w:rsid w:val="00245D27"/>
    <w:rsid w:val="0024746D"/>
    <w:rsid w:val="00270C84"/>
    <w:rsid w:val="0027170E"/>
    <w:rsid w:val="002721F8"/>
    <w:rsid w:val="0028708E"/>
    <w:rsid w:val="002B0B4A"/>
    <w:rsid w:val="002B55E1"/>
    <w:rsid w:val="00300BD5"/>
    <w:rsid w:val="00315010"/>
    <w:rsid w:val="0034319E"/>
    <w:rsid w:val="00366160"/>
    <w:rsid w:val="003848CE"/>
    <w:rsid w:val="003B34B9"/>
    <w:rsid w:val="003B7876"/>
    <w:rsid w:val="003C48AA"/>
    <w:rsid w:val="003F0814"/>
    <w:rsid w:val="003F58E5"/>
    <w:rsid w:val="0040474D"/>
    <w:rsid w:val="004062D5"/>
    <w:rsid w:val="00413CA7"/>
    <w:rsid w:val="00415A70"/>
    <w:rsid w:val="0042263D"/>
    <w:rsid w:val="00427BC1"/>
    <w:rsid w:val="0044631F"/>
    <w:rsid w:val="00446F41"/>
    <w:rsid w:val="004514E5"/>
    <w:rsid w:val="0045186C"/>
    <w:rsid w:val="00476E53"/>
    <w:rsid w:val="00477F32"/>
    <w:rsid w:val="004A3DCB"/>
    <w:rsid w:val="004A4178"/>
    <w:rsid w:val="004D445D"/>
    <w:rsid w:val="004E3881"/>
    <w:rsid w:val="005109C4"/>
    <w:rsid w:val="00510A4E"/>
    <w:rsid w:val="005227EC"/>
    <w:rsid w:val="00531EF7"/>
    <w:rsid w:val="0053746F"/>
    <w:rsid w:val="005514F9"/>
    <w:rsid w:val="00577CF9"/>
    <w:rsid w:val="005927A9"/>
    <w:rsid w:val="005C2BFE"/>
    <w:rsid w:val="005F35CF"/>
    <w:rsid w:val="006004CA"/>
    <w:rsid w:val="006136CF"/>
    <w:rsid w:val="00617D44"/>
    <w:rsid w:val="006208CC"/>
    <w:rsid w:val="00626575"/>
    <w:rsid w:val="00640C41"/>
    <w:rsid w:val="00664C75"/>
    <w:rsid w:val="0066756B"/>
    <w:rsid w:val="006918E4"/>
    <w:rsid w:val="0069210A"/>
    <w:rsid w:val="006C4B00"/>
    <w:rsid w:val="006D2ED9"/>
    <w:rsid w:val="006E42E1"/>
    <w:rsid w:val="006F1DD3"/>
    <w:rsid w:val="006F7A6A"/>
    <w:rsid w:val="00720511"/>
    <w:rsid w:val="007249B3"/>
    <w:rsid w:val="00730CC9"/>
    <w:rsid w:val="00740A88"/>
    <w:rsid w:val="00740FA4"/>
    <w:rsid w:val="00741B82"/>
    <w:rsid w:val="007447E4"/>
    <w:rsid w:val="00753AE7"/>
    <w:rsid w:val="00754B4B"/>
    <w:rsid w:val="00776B77"/>
    <w:rsid w:val="00782114"/>
    <w:rsid w:val="00785C3A"/>
    <w:rsid w:val="00795C9E"/>
    <w:rsid w:val="007E7707"/>
    <w:rsid w:val="007F7AC3"/>
    <w:rsid w:val="00816B3A"/>
    <w:rsid w:val="008275A9"/>
    <w:rsid w:val="00830384"/>
    <w:rsid w:val="00834EB8"/>
    <w:rsid w:val="00835F1B"/>
    <w:rsid w:val="008409B7"/>
    <w:rsid w:val="00846CE4"/>
    <w:rsid w:val="00853B76"/>
    <w:rsid w:val="00860F6F"/>
    <w:rsid w:val="008612F8"/>
    <w:rsid w:val="00864F21"/>
    <w:rsid w:val="00883C95"/>
    <w:rsid w:val="0089720A"/>
    <w:rsid w:val="008B7146"/>
    <w:rsid w:val="008F6105"/>
    <w:rsid w:val="00914271"/>
    <w:rsid w:val="0092528C"/>
    <w:rsid w:val="009445EC"/>
    <w:rsid w:val="00957E9B"/>
    <w:rsid w:val="00976D3D"/>
    <w:rsid w:val="00977C62"/>
    <w:rsid w:val="00991AFD"/>
    <w:rsid w:val="009A3919"/>
    <w:rsid w:val="009B15AC"/>
    <w:rsid w:val="009C2E97"/>
    <w:rsid w:val="009C7B2A"/>
    <w:rsid w:val="009E5A1D"/>
    <w:rsid w:val="00A10A69"/>
    <w:rsid w:val="00A14E36"/>
    <w:rsid w:val="00A32994"/>
    <w:rsid w:val="00A91F97"/>
    <w:rsid w:val="00AB04C9"/>
    <w:rsid w:val="00AB6B4C"/>
    <w:rsid w:val="00AC19A2"/>
    <w:rsid w:val="00AC5578"/>
    <w:rsid w:val="00AC6723"/>
    <w:rsid w:val="00AD191F"/>
    <w:rsid w:val="00AF3AA3"/>
    <w:rsid w:val="00BB66BE"/>
    <w:rsid w:val="00BC0AA3"/>
    <w:rsid w:val="00BC0F86"/>
    <w:rsid w:val="00BC472A"/>
    <w:rsid w:val="00BC4A39"/>
    <w:rsid w:val="00BD688C"/>
    <w:rsid w:val="00BF3A69"/>
    <w:rsid w:val="00C14312"/>
    <w:rsid w:val="00C15ECB"/>
    <w:rsid w:val="00C3794B"/>
    <w:rsid w:val="00C65538"/>
    <w:rsid w:val="00C702F7"/>
    <w:rsid w:val="00C8233F"/>
    <w:rsid w:val="00C82A9D"/>
    <w:rsid w:val="00C90B6D"/>
    <w:rsid w:val="00C90D29"/>
    <w:rsid w:val="00C94673"/>
    <w:rsid w:val="00C96D96"/>
    <w:rsid w:val="00CA3C5B"/>
    <w:rsid w:val="00CA4486"/>
    <w:rsid w:val="00CB0C05"/>
    <w:rsid w:val="00CB0DAC"/>
    <w:rsid w:val="00CB6FC6"/>
    <w:rsid w:val="00CD2E1D"/>
    <w:rsid w:val="00CF1ED6"/>
    <w:rsid w:val="00D06F0D"/>
    <w:rsid w:val="00D1100C"/>
    <w:rsid w:val="00D25024"/>
    <w:rsid w:val="00D25821"/>
    <w:rsid w:val="00D41446"/>
    <w:rsid w:val="00D47378"/>
    <w:rsid w:val="00D60E13"/>
    <w:rsid w:val="00D71276"/>
    <w:rsid w:val="00D9253A"/>
    <w:rsid w:val="00D9264A"/>
    <w:rsid w:val="00D92980"/>
    <w:rsid w:val="00D92ED3"/>
    <w:rsid w:val="00D94E16"/>
    <w:rsid w:val="00DC1B78"/>
    <w:rsid w:val="00DC5D16"/>
    <w:rsid w:val="00DE7D6B"/>
    <w:rsid w:val="00E25FE7"/>
    <w:rsid w:val="00E41099"/>
    <w:rsid w:val="00E64FBE"/>
    <w:rsid w:val="00E827BE"/>
    <w:rsid w:val="00EA2286"/>
    <w:rsid w:val="00EB5696"/>
    <w:rsid w:val="00EC716E"/>
    <w:rsid w:val="00EE0711"/>
    <w:rsid w:val="00EE0D3C"/>
    <w:rsid w:val="00EE3E22"/>
    <w:rsid w:val="00F248DE"/>
    <w:rsid w:val="00F33843"/>
    <w:rsid w:val="00F5150A"/>
    <w:rsid w:val="00F53433"/>
    <w:rsid w:val="00F54B95"/>
    <w:rsid w:val="00F608DF"/>
    <w:rsid w:val="00F6374B"/>
    <w:rsid w:val="00F7763A"/>
    <w:rsid w:val="00FE0DA5"/>
    <w:rsid w:val="00FF7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ABA1B6"/>
  <w15:chartTrackingRefBased/>
  <w15:docId w15:val="{5E19AD17-F045-5A40-90B9-A9A45A45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5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5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bdfd30-e79a-4c76-9b09-7a37d6f0b737">
      <Terms xmlns="http://schemas.microsoft.com/office/infopath/2007/PartnerControls"/>
    </lcf76f155ced4ddcb4097134ff3c332f>
    <TaxCatchAll xmlns="ceaaf2ba-eac9-492a-94ac-9275445e9b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3225E46CC0D24C96D2FA244D7E2F4E" ma:contentTypeVersion="17" ma:contentTypeDescription="Create a new document." ma:contentTypeScope="" ma:versionID="542b2db003b2da6eb12396c228f2e669">
  <xsd:schema xmlns:xsd="http://www.w3.org/2001/XMLSchema" xmlns:xs="http://www.w3.org/2001/XMLSchema" xmlns:p="http://schemas.microsoft.com/office/2006/metadata/properties" xmlns:ns2="f5bdfd30-e79a-4c76-9b09-7a37d6f0b737" xmlns:ns3="ceaaf2ba-eac9-492a-94ac-9275445e9b46" targetNamespace="http://schemas.microsoft.com/office/2006/metadata/properties" ma:root="true" ma:fieldsID="a6d986db7d40d9b7af0a224ca1ec01c7" ns2:_="" ns3:_="">
    <xsd:import namespace="f5bdfd30-e79a-4c76-9b09-7a37d6f0b737"/>
    <xsd:import namespace="ceaaf2ba-eac9-492a-94ac-9275445e9b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dfd30-e79a-4c76-9b09-7a37d6f0b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aaf2ba-eac9-492a-94ac-9275445e9b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c3a643-1818-4f27-ba48-751a81da6c91}" ma:internalName="TaxCatchAll" ma:showField="CatchAllData" ma:web="ceaaf2ba-eac9-492a-94ac-9275445e9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7E90BF-A66B-4BB5-B807-75C04CAE5CF3}">
  <ds:schemaRefs>
    <ds:schemaRef ds:uri="http://schemas.microsoft.com/sharepoint/v3/contenttype/forms"/>
  </ds:schemaRefs>
</ds:datastoreItem>
</file>

<file path=customXml/itemProps2.xml><?xml version="1.0" encoding="utf-8"?>
<ds:datastoreItem xmlns:ds="http://schemas.openxmlformats.org/officeDocument/2006/customXml" ds:itemID="{DCEA953B-1EEF-4BE6-92A7-A3954E27E601}">
  <ds:schemaRefs>
    <ds:schemaRef ds:uri="http://schemas.microsoft.com/office/2006/metadata/properties"/>
    <ds:schemaRef ds:uri="http://schemas.microsoft.com/office/infopath/2007/PartnerControls"/>
    <ds:schemaRef ds:uri="f5bdfd30-e79a-4c76-9b09-7a37d6f0b737"/>
    <ds:schemaRef ds:uri="ceaaf2ba-eac9-492a-94ac-9275445e9b46"/>
  </ds:schemaRefs>
</ds:datastoreItem>
</file>

<file path=customXml/itemProps3.xml><?xml version="1.0" encoding="utf-8"?>
<ds:datastoreItem xmlns:ds="http://schemas.openxmlformats.org/officeDocument/2006/customXml" ds:itemID="{DB698D82-2954-4450-837A-C10CB79C1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dfd30-e79a-4c76-9b09-7a37d6f0b737"/>
    <ds:schemaRef ds:uri="ceaaf2ba-eac9-492a-94ac-9275445e9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446</Words>
  <Characters>2544</Characters>
  <Application>Microsoft Office Word</Application>
  <DocSecurity>0</DocSecurity>
  <Lines>21</Lines>
  <Paragraphs>5</Paragraphs>
  <ScaleCrop>false</ScaleCrop>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Fowles, Millinda</dc:creator>
  <cp:keywords/>
  <dc:description/>
  <cp:lastModifiedBy>Fowles, Millinda</cp:lastModifiedBy>
  <cp:revision>34</cp:revision>
  <dcterms:created xsi:type="dcterms:W3CDTF">2024-01-19T20:44:00Z</dcterms:created>
  <dcterms:modified xsi:type="dcterms:W3CDTF">2025-09-30T18:39:00Z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0x010100B93225E46CC0D24C96D2FA244D7E2F4E</vt:lpwstr>
  </property>
  <property fmtid="{D5CDD505-2E9C-101B-9397-08002B2CF9AE}" pid="3" name="MediaServiceImageTags">
    <vt:lpwstr/>
  </property>
</Properties>
</file>