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6FCD" w:rsidP="003C4F68" w:rsidRDefault="00FE2896" w14:paraId="77E403BA" w14:textId="27685D67">
      <w:pPr>
        <w:jc w:val="center"/>
        <w:rPr>
          <w:rFonts w:ascii="Times New Roman" w:hAnsi="Times New Roman" w:cs="Times New Roman"/>
          <w:b/>
          <w:bCs/>
          <w:sz w:val="28"/>
          <w:szCs w:val="28"/>
        </w:rPr>
      </w:pPr>
      <w:r>
        <w:rPr>
          <w:rFonts w:ascii="Times New Roman" w:hAnsi="Times New Roman" w:cs="Times New Roman"/>
          <w:b/>
          <w:bCs/>
          <w:sz w:val="28"/>
          <w:szCs w:val="28"/>
        </w:rPr>
        <w:t>University Core Curriculum Committee</w:t>
      </w:r>
    </w:p>
    <w:p w:rsidR="00FE2896" w:rsidP="003C4F68" w:rsidRDefault="00FE2896" w14:paraId="05495C9F" w14:textId="1FFA23F9">
      <w:pPr>
        <w:jc w:val="center"/>
        <w:rPr>
          <w:rFonts w:ascii="Times New Roman" w:hAnsi="Times New Roman" w:cs="Times New Roman"/>
          <w:b/>
          <w:bCs/>
          <w:sz w:val="28"/>
          <w:szCs w:val="28"/>
        </w:rPr>
      </w:pPr>
      <w:r>
        <w:rPr>
          <w:rFonts w:ascii="Times New Roman" w:hAnsi="Times New Roman" w:cs="Times New Roman"/>
          <w:b/>
          <w:bCs/>
          <w:sz w:val="28"/>
          <w:szCs w:val="28"/>
        </w:rPr>
        <w:t>Annual Report 2023-2024</w:t>
      </w:r>
    </w:p>
    <w:p w:rsidR="00FE2896" w:rsidP="00FE2896" w:rsidRDefault="00FE2896" w14:paraId="40D61CCB" w14:textId="77777777">
      <w:pPr>
        <w:rPr>
          <w:rFonts w:ascii="Times New Roman" w:hAnsi="Times New Roman" w:cs="Times New Roman"/>
          <w:b/>
          <w:bCs/>
          <w:sz w:val="28"/>
          <w:szCs w:val="28"/>
        </w:rPr>
      </w:pPr>
    </w:p>
    <w:p w:rsidR="00F67182" w:rsidP="00FE2896" w:rsidRDefault="00F67182" w14:paraId="447E05AE" w14:textId="50C44E50">
      <w:pPr>
        <w:rPr>
          <w:rFonts w:ascii="Times New Roman" w:hAnsi="Times New Roman" w:cs="Times New Roman"/>
        </w:rPr>
      </w:pPr>
      <w:r w:rsidRPr="062D4F89" w:rsidR="00F67182">
        <w:rPr>
          <w:rFonts w:ascii="Times New Roman" w:hAnsi="Times New Roman" w:cs="Times New Roman"/>
        </w:rPr>
        <w:t xml:space="preserve">In the 2023-2024 academic year, the UCCC focused on </w:t>
      </w:r>
      <w:r w:rsidRPr="062D4F89" w:rsidR="00F67182">
        <w:rPr>
          <w:rFonts w:ascii="Times New Roman" w:hAnsi="Times New Roman" w:cs="Times New Roman"/>
        </w:rPr>
        <w:t>accomplishing</w:t>
      </w:r>
      <w:r w:rsidRPr="062D4F89" w:rsidR="00F67182">
        <w:rPr>
          <w:rFonts w:ascii="Times New Roman" w:hAnsi="Times New Roman" w:cs="Times New Roman"/>
        </w:rPr>
        <w:t xml:space="preserve"> the </w:t>
      </w:r>
      <w:r w:rsidRPr="062D4F89" w:rsidR="00F67182">
        <w:rPr>
          <w:rFonts w:ascii="Times New Roman" w:hAnsi="Times New Roman" w:cs="Times New Roman"/>
        </w:rPr>
        <w:t>Provost’s</w:t>
      </w:r>
      <w:r w:rsidRPr="062D4F89" w:rsidR="00F67182">
        <w:rPr>
          <w:rFonts w:ascii="Times New Roman" w:hAnsi="Times New Roman" w:cs="Times New Roman"/>
        </w:rPr>
        <w:t xml:space="preserve"> charge</w:t>
      </w:r>
      <w:r w:rsidRPr="062D4F89" w:rsidR="00390A6B">
        <w:rPr>
          <w:rFonts w:ascii="Times New Roman" w:hAnsi="Times New Roman" w:cs="Times New Roman"/>
        </w:rPr>
        <w:t xml:space="preserve"> to finish alignment of the KU Core Goals and Learning Outcomes with the KBOR Statewide General Education Framework as well as implementing th</w:t>
      </w:r>
      <w:r w:rsidRPr="062D4F89" w:rsidR="00FF1125">
        <w:rPr>
          <w:rFonts w:ascii="Times New Roman" w:hAnsi="Times New Roman" w:cs="Times New Roman"/>
        </w:rPr>
        <w:t>at new general education curriculum</w:t>
      </w:r>
      <w:r w:rsidRPr="062D4F89" w:rsidR="00E30856">
        <w:rPr>
          <w:rFonts w:ascii="Times New Roman" w:hAnsi="Times New Roman" w:cs="Times New Roman"/>
        </w:rPr>
        <w:t>, the KU Core 34</w:t>
      </w:r>
      <w:r w:rsidRPr="062D4F89" w:rsidR="00FF1125">
        <w:rPr>
          <w:rFonts w:ascii="Times New Roman" w:hAnsi="Times New Roman" w:cs="Times New Roman"/>
        </w:rPr>
        <w:t xml:space="preserve">. </w:t>
      </w:r>
      <w:r w:rsidRPr="062D4F89" w:rsidR="2D13C9A9">
        <w:rPr>
          <w:rFonts w:ascii="Times New Roman" w:hAnsi="Times New Roman" w:cs="Times New Roman"/>
        </w:rPr>
        <w:t>To</w:t>
      </w:r>
      <w:r w:rsidRPr="062D4F89" w:rsidR="00FF1125">
        <w:rPr>
          <w:rFonts w:ascii="Times New Roman" w:hAnsi="Times New Roman" w:cs="Times New Roman"/>
        </w:rPr>
        <w:t xml:space="preserve"> complete this alignment and implementation, the committee suspended certain normal </w:t>
      </w:r>
      <w:r w:rsidRPr="062D4F89" w:rsidR="001927EC">
        <w:rPr>
          <w:rFonts w:ascii="Times New Roman" w:hAnsi="Times New Roman" w:cs="Times New Roman"/>
        </w:rPr>
        <w:t xml:space="preserve">activities such as recertification and most course approvals. </w:t>
      </w:r>
      <w:r w:rsidRPr="062D4F89" w:rsidR="00996E3E">
        <w:rPr>
          <w:rFonts w:ascii="Times New Roman" w:hAnsi="Times New Roman" w:cs="Times New Roman"/>
        </w:rPr>
        <w:t>The committee completed a list of courses for the</w:t>
      </w:r>
      <w:r w:rsidRPr="062D4F89" w:rsidR="00E30856">
        <w:rPr>
          <w:rFonts w:ascii="Times New Roman" w:hAnsi="Times New Roman" w:cs="Times New Roman"/>
        </w:rPr>
        <w:t xml:space="preserve"> KU Core 34 that met all requirements of KBOR’s framework and guidelines</w:t>
      </w:r>
      <w:r w:rsidRPr="062D4F89" w:rsidR="00C60A52">
        <w:rPr>
          <w:rFonts w:ascii="Times New Roman" w:hAnsi="Times New Roman" w:cs="Times New Roman"/>
        </w:rPr>
        <w:t xml:space="preserve">, </w:t>
      </w:r>
      <w:r w:rsidRPr="062D4F89" w:rsidR="00946A40">
        <w:rPr>
          <w:rFonts w:ascii="Times New Roman" w:hAnsi="Times New Roman" w:cs="Times New Roman"/>
        </w:rPr>
        <w:t xml:space="preserve">wrote and adopted new learning outcomes for all KU Core 34 goals, </w:t>
      </w:r>
      <w:r w:rsidRPr="062D4F89" w:rsidR="00381080">
        <w:rPr>
          <w:rFonts w:ascii="Times New Roman" w:hAnsi="Times New Roman" w:cs="Times New Roman"/>
        </w:rPr>
        <w:t xml:space="preserve">worked with the University Assessment Committee to align recertification and the assessment of the KU Core 34, and </w:t>
      </w:r>
      <w:r w:rsidRPr="062D4F89" w:rsidR="004A1B03">
        <w:rPr>
          <w:rFonts w:ascii="Times New Roman" w:hAnsi="Times New Roman" w:cs="Times New Roman"/>
        </w:rPr>
        <w:t xml:space="preserve">created a new vision and mission for the new general education program moving forward. Along with this work, The UCCC Chair and support staff met with academic units and other university stakeholders to </w:t>
      </w:r>
      <w:r w:rsidRPr="062D4F89" w:rsidR="00D501DD">
        <w:rPr>
          <w:rFonts w:ascii="Times New Roman" w:hAnsi="Times New Roman" w:cs="Times New Roman"/>
        </w:rPr>
        <w:t xml:space="preserve">provide updates and answer questions about how these </w:t>
      </w:r>
      <w:r w:rsidRPr="062D4F89" w:rsidR="00D501DD">
        <w:rPr>
          <w:rFonts w:ascii="Times New Roman" w:hAnsi="Times New Roman" w:cs="Times New Roman"/>
        </w:rPr>
        <w:t>new changes</w:t>
      </w:r>
      <w:r w:rsidRPr="062D4F89" w:rsidR="00D501DD">
        <w:rPr>
          <w:rFonts w:ascii="Times New Roman" w:hAnsi="Times New Roman" w:cs="Times New Roman"/>
        </w:rPr>
        <w:t xml:space="preserve"> would take effect. </w:t>
      </w:r>
    </w:p>
    <w:p w:rsidR="00100784" w:rsidP="00FE2896" w:rsidRDefault="00100784" w14:paraId="5A3EBE5C" w14:textId="77777777">
      <w:pPr>
        <w:rPr>
          <w:rFonts w:ascii="Times New Roman" w:hAnsi="Times New Roman" w:cs="Times New Roman"/>
          <w:sz w:val="32"/>
          <w:szCs w:val="32"/>
        </w:rPr>
      </w:pPr>
    </w:p>
    <w:p w:rsidR="00100784" w:rsidP="00FE2896" w:rsidRDefault="00100784" w14:paraId="575702D2" w14:textId="6BFD8E76">
      <w:pPr>
        <w:rPr>
          <w:rFonts w:ascii="Times New Roman" w:hAnsi="Times New Roman" w:cs="Times New Roman"/>
          <w:sz w:val="32"/>
          <w:szCs w:val="32"/>
        </w:rPr>
      </w:pPr>
      <w:r>
        <w:rPr>
          <w:rFonts w:ascii="Times New Roman" w:hAnsi="Times New Roman" w:cs="Times New Roman"/>
          <w:sz w:val="32"/>
          <w:szCs w:val="32"/>
        </w:rPr>
        <w:t>Charge to the UCCC</w:t>
      </w:r>
    </w:p>
    <w:p w:rsidR="00E94662" w:rsidP="00E94662" w:rsidRDefault="00E94662" w14:paraId="61CEC4CD" w14:textId="4BB0C6A3">
      <w:pPr>
        <w:rPr>
          <w:rFonts w:ascii="Times New Roman" w:hAnsi="Times New Roman" w:cs="Times New Roman"/>
        </w:rPr>
      </w:pPr>
      <w:r>
        <w:rPr>
          <w:rFonts w:ascii="Times New Roman" w:hAnsi="Times New Roman" w:cs="Times New Roman"/>
        </w:rPr>
        <w:t>The committee is charged with:</w:t>
      </w:r>
    </w:p>
    <w:p w:rsidR="00E94662" w:rsidP="00E94662" w:rsidRDefault="00E94662" w14:paraId="1B8142AE" w14:textId="1DA8CBCA">
      <w:pPr>
        <w:pStyle w:val="ListParagraph"/>
        <w:numPr>
          <w:ilvl w:val="0"/>
          <w:numId w:val="2"/>
        </w:numPr>
        <w:rPr>
          <w:rFonts w:ascii="Times New Roman" w:hAnsi="Times New Roman" w:cs="Times New Roman"/>
        </w:rPr>
      </w:pPr>
      <w:r>
        <w:rPr>
          <w:rFonts w:ascii="Times New Roman" w:hAnsi="Times New Roman" w:cs="Times New Roman"/>
        </w:rPr>
        <w:t xml:space="preserve">Overseeing the composition of the core </w:t>
      </w:r>
      <w:proofErr w:type="gramStart"/>
      <w:r>
        <w:rPr>
          <w:rFonts w:ascii="Times New Roman" w:hAnsi="Times New Roman" w:cs="Times New Roman"/>
        </w:rPr>
        <w:t>curriculum</w:t>
      </w:r>
      <w:r w:rsidR="005C45EB">
        <w:rPr>
          <w:rFonts w:ascii="Times New Roman" w:hAnsi="Times New Roman" w:cs="Times New Roman"/>
        </w:rPr>
        <w:t>;</w:t>
      </w:r>
      <w:proofErr w:type="gramEnd"/>
    </w:p>
    <w:p w:rsidR="005C45EB" w:rsidP="00E94662" w:rsidRDefault="005C45EB" w14:paraId="374B013B" w14:textId="0CB28D80">
      <w:pPr>
        <w:pStyle w:val="ListParagraph"/>
        <w:numPr>
          <w:ilvl w:val="0"/>
          <w:numId w:val="2"/>
        </w:numPr>
        <w:rPr>
          <w:rFonts w:ascii="Times New Roman" w:hAnsi="Times New Roman" w:cs="Times New Roman"/>
        </w:rPr>
      </w:pPr>
      <w:r>
        <w:rPr>
          <w:rFonts w:ascii="Times New Roman" w:hAnsi="Times New Roman" w:cs="Times New Roman"/>
        </w:rPr>
        <w:t xml:space="preserve">Certifying (and recertifying) courses and experiential learning activities nominated for inclusion as part of the KU </w:t>
      </w:r>
      <w:proofErr w:type="gramStart"/>
      <w:r>
        <w:rPr>
          <w:rFonts w:ascii="Times New Roman" w:hAnsi="Times New Roman" w:cs="Times New Roman"/>
        </w:rPr>
        <w:t>Core;</w:t>
      </w:r>
      <w:proofErr w:type="gramEnd"/>
    </w:p>
    <w:p w:rsidR="005C45EB" w:rsidP="00E94662" w:rsidRDefault="005C45EB" w14:paraId="2FC14B9F" w14:textId="617E6518">
      <w:pPr>
        <w:pStyle w:val="ListParagraph"/>
        <w:numPr>
          <w:ilvl w:val="0"/>
          <w:numId w:val="2"/>
        </w:numPr>
        <w:rPr>
          <w:rFonts w:ascii="Times New Roman" w:hAnsi="Times New Roman" w:cs="Times New Roman"/>
        </w:rPr>
      </w:pPr>
      <w:r>
        <w:rPr>
          <w:rFonts w:ascii="Times New Roman" w:hAnsi="Times New Roman" w:cs="Times New Roman"/>
        </w:rPr>
        <w:t xml:space="preserve">Monitoring the achievement of learning outcomes through these courses and </w:t>
      </w:r>
      <w:proofErr w:type="gramStart"/>
      <w:r>
        <w:rPr>
          <w:rFonts w:ascii="Times New Roman" w:hAnsi="Times New Roman" w:cs="Times New Roman"/>
        </w:rPr>
        <w:t>activities;</w:t>
      </w:r>
      <w:proofErr w:type="gramEnd"/>
    </w:p>
    <w:p w:rsidR="005C45EB" w:rsidP="00E94662" w:rsidRDefault="005C45EB" w14:paraId="1BF512AC" w14:textId="20CDE388">
      <w:pPr>
        <w:pStyle w:val="ListParagraph"/>
        <w:numPr>
          <w:ilvl w:val="0"/>
          <w:numId w:val="2"/>
        </w:numPr>
        <w:rPr>
          <w:rFonts w:ascii="Times New Roman" w:hAnsi="Times New Roman" w:cs="Times New Roman"/>
        </w:rPr>
      </w:pPr>
      <w:r>
        <w:rPr>
          <w:rFonts w:ascii="Times New Roman" w:hAnsi="Times New Roman" w:cs="Times New Roman"/>
        </w:rPr>
        <w:t>Reviewing</w:t>
      </w:r>
      <w:r w:rsidR="009B3C48">
        <w:rPr>
          <w:rFonts w:ascii="Times New Roman" w:hAnsi="Times New Roman" w:cs="Times New Roman"/>
        </w:rPr>
        <w:t xml:space="preserve"> and recommending proposals for experiential learning certificate programs and approving UNIV courses; and</w:t>
      </w:r>
    </w:p>
    <w:p w:rsidRPr="00E94662" w:rsidR="009B3C48" w:rsidP="00E94662" w:rsidRDefault="009B3C48" w14:paraId="02EF9AA9" w14:textId="04497998">
      <w:pPr>
        <w:pStyle w:val="ListParagraph"/>
        <w:numPr>
          <w:ilvl w:val="0"/>
          <w:numId w:val="2"/>
        </w:numPr>
        <w:rPr>
          <w:rFonts w:ascii="Times New Roman" w:hAnsi="Times New Roman" w:cs="Times New Roman"/>
        </w:rPr>
      </w:pPr>
      <w:r>
        <w:rPr>
          <w:rFonts w:ascii="Times New Roman" w:hAnsi="Times New Roman" w:cs="Times New Roman"/>
        </w:rPr>
        <w:t>Envisioning innovative ways to meet learning outcomes</w:t>
      </w:r>
    </w:p>
    <w:p w:rsidR="00100784" w:rsidP="00FE2896" w:rsidRDefault="00100784" w14:paraId="6DB85C49" w14:textId="77777777">
      <w:pPr>
        <w:rPr>
          <w:rFonts w:ascii="Times New Roman" w:hAnsi="Times New Roman" w:cs="Times New Roman"/>
          <w:sz w:val="32"/>
          <w:szCs w:val="32"/>
        </w:rPr>
      </w:pPr>
    </w:p>
    <w:p w:rsidR="00100784" w:rsidP="00FE2896" w:rsidRDefault="00100784" w14:paraId="645B0BA5" w14:textId="266761BC">
      <w:pPr>
        <w:rPr>
          <w:rFonts w:ascii="Times New Roman" w:hAnsi="Times New Roman" w:cs="Times New Roman"/>
          <w:sz w:val="32"/>
          <w:szCs w:val="32"/>
        </w:rPr>
      </w:pPr>
      <w:r>
        <w:rPr>
          <w:rFonts w:ascii="Times New Roman" w:hAnsi="Times New Roman" w:cs="Times New Roman"/>
          <w:sz w:val="32"/>
          <w:szCs w:val="32"/>
        </w:rPr>
        <w:t>UCCC Representation: Academic Year 2023-24</w:t>
      </w:r>
    </w:p>
    <w:p w:rsidR="009B3C48" w:rsidP="00FE2896" w:rsidRDefault="009B3C48" w14:paraId="1ECCCA19" w14:textId="3E392449">
      <w:pPr>
        <w:rPr>
          <w:rFonts w:ascii="Times New Roman" w:hAnsi="Times New Roman" w:cs="Times New Roman"/>
        </w:rPr>
      </w:pPr>
      <w:r w:rsidRPr="3A925B71" w:rsidR="009B3C48">
        <w:rPr>
          <w:rFonts w:ascii="Times New Roman" w:hAnsi="Times New Roman" w:cs="Times New Roman"/>
        </w:rPr>
        <w:t xml:space="preserve">The committee includes one voting representative from each of the five divisions of the College of Liberal Arts and Sciences and one from each of the professional schools with undergraduate programs. Additionally, </w:t>
      </w:r>
      <w:r w:rsidRPr="3A925B71" w:rsidR="18FC96AE">
        <w:rPr>
          <w:rFonts w:ascii="Times New Roman" w:hAnsi="Times New Roman" w:cs="Times New Roman"/>
        </w:rPr>
        <w:t>the Student</w:t>
      </w:r>
      <w:r w:rsidRPr="3A925B71" w:rsidR="009B3C48">
        <w:rPr>
          <w:rFonts w:ascii="Times New Roman" w:hAnsi="Times New Roman" w:cs="Times New Roman"/>
        </w:rPr>
        <w:t xml:space="preserve"> Senate selects student representatives to serve year-long terms. The representatives on the 2022-2023 committee included: </w:t>
      </w:r>
    </w:p>
    <w:p w:rsidR="00BE4D16" w:rsidP="00FE2896" w:rsidRDefault="00BE4D16" w14:paraId="30BF4953" w14:textId="77777777">
      <w:pPr>
        <w:rPr>
          <w:rFonts w:ascii="Times New Roman" w:hAnsi="Times New Roman" w:cs="Times New Roman"/>
        </w:rPr>
      </w:pPr>
    </w:p>
    <w:tbl>
      <w:tblPr>
        <w:tblStyle w:val="TableGrid"/>
        <w:tblW w:w="9360" w:type="dxa"/>
        <w:tblLayout w:type="fixed"/>
        <w:tblLook w:val="06A0" w:firstRow="1" w:lastRow="0" w:firstColumn="1" w:lastColumn="0" w:noHBand="1" w:noVBand="1"/>
      </w:tblPr>
      <w:tblGrid>
        <w:gridCol w:w="3595"/>
        <w:gridCol w:w="4320"/>
        <w:gridCol w:w="1445"/>
      </w:tblGrid>
      <w:tr w:rsidR="00BE4D16" w:rsidTr="00F85BA6" w14:paraId="04D2EAC3" w14:textId="77777777">
        <w:trPr>
          <w:trHeight w:val="300"/>
        </w:trPr>
        <w:tc>
          <w:tcPr>
            <w:tcW w:w="3595" w:type="dxa"/>
          </w:tcPr>
          <w:p w:rsidR="00BE4D16" w:rsidP="00F85BA6" w:rsidRDefault="00BE4D16" w14:paraId="56270303" w14:textId="77777777">
            <w:pPr>
              <w:jc w:val="center"/>
              <w:rPr>
                <w:rFonts w:ascii="Times New Roman" w:hAnsi="Times New Roman" w:eastAsia="Times New Roman" w:cs="Times New Roman"/>
              </w:rPr>
            </w:pPr>
            <w:r w:rsidRPr="71B30234">
              <w:rPr>
                <w:rFonts w:ascii="Times New Roman" w:hAnsi="Times New Roman" w:eastAsia="Times New Roman" w:cs="Times New Roman"/>
                <w:b/>
                <w:bCs/>
              </w:rPr>
              <w:t>Name</w:t>
            </w:r>
          </w:p>
        </w:tc>
        <w:tc>
          <w:tcPr>
            <w:tcW w:w="4320" w:type="dxa"/>
          </w:tcPr>
          <w:p w:rsidR="00BE4D16" w:rsidP="00F85BA6" w:rsidRDefault="00BE4D16" w14:paraId="31AB6966" w14:textId="77777777">
            <w:pPr>
              <w:jc w:val="center"/>
              <w:rPr>
                <w:rFonts w:ascii="Times New Roman" w:hAnsi="Times New Roman" w:eastAsia="Times New Roman" w:cs="Times New Roman"/>
              </w:rPr>
            </w:pPr>
            <w:r w:rsidRPr="71B30234">
              <w:rPr>
                <w:rFonts w:ascii="Times New Roman" w:hAnsi="Times New Roman" w:eastAsia="Times New Roman" w:cs="Times New Roman"/>
                <w:b/>
                <w:bCs/>
              </w:rPr>
              <w:t>Representing</w:t>
            </w:r>
          </w:p>
        </w:tc>
        <w:tc>
          <w:tcPr>
            <w:tcW w:w="1445" w:type="dxa"/>
          </w:tcPr>
          <w:p w:rsidR="00BE4D16" w:rsidP="00F85BA6" w:rsidRDefault="00BE4D16" w14:paraId="17F749B2" w14:textId="77777777">
            <w:pPr>
              <w:jc w:val="center"/>
              <w:rPr>
                <w:rFonts w:ascii="Times New Roman" w:hAnsi="Times New Roman" w:eastAsia="Times New Roman" w:cs="Times New Roman"/>
              </w:rPr>
            </w:pPr>
            <w:r w:rsidRPr="71B30234">
              <w:rPr>
                <w:rFonts w:ascii="Times New Roman" w:hAnsi="Times New Roman" w:eastAsia="Times New Roman" w:cs="Times New Roman"/>
                <w:b/>
                <w:bCs/>
              </w:rPr>
              <w:t>Term</w:t>
            </w:r>
          </w:p>
        </w:tc>
      </w:tr>
      <w:tr w:rsidR="00BE4D16" w:rsidTr="00F85BA6" w14:paraId="7251F5C3" w14:textId="77777777">
        <w:trPr>
          <w:trHeight w:val="300"/>
        </w:trPr>
        <w:tc>
          <w:tcPr>
            <w:tcW w:w="3595" w:type="dxa"/>
          </w:tcPr>
          <w:p w:rsidR="00BE4D16" w:rsidP="00F85BA6" w:rsidRDefault="00BE4D16" w14:paraId="2A84FE0D" w14:textId="77777777">
            <w:pPr>
              <w:rPr>
                <w:rFonts w:ascii="Times New Roman" w:hAnsi="Times New Roman" w:eastAsia="Times New Roman" w:cs="Times New Roman"/>
              </w:rPr>
            </w:pPr>
            <w:r w:rsidRPr="71B30234">
              <w:rPr>
                <w:rFonts w:ascii="Times New Roman" w:hAnsi="Times New Roman" w:eastAsia="Times New Roman" w:cs="Times New Roman"/>
              </w:rPr>
              <w:t xml:space="preserve">Amy </w:t>
            </w:r>
            <w:proofErr w:type="spellStart"/>
            <w:r w:rsidRPr="71B30234">
              <w:rPr>
                <w:rFonts w:ascii="Times New Roman" w:hAnsi="Times New Roman" w:eastAsia="Times New Roman" w:cs="Times New Roman"/>
              </w:rPr>
              <w:t>Rossomondo</w:t>
            </w:r>
            <w:proofErr w:type="spellEnd"/>
          </w:p>
        </w:tc>
        <w:tc>
          <w:tcPr>
            <w:tcW w:w="4320" w:type="dxa"/>
          </w:tcPr>
          <w:p w:rsidR="00BE4D16" w:rsidP="00F85BA6" w:rsidRDefault="00BE4D16" w14:paraId="4B130FF0" w14:textId="77777777">
            <w:pPr>
              <w:rPr>
                <w:rFonts w:ascii="Times New Roman" w:hAnsi="Times New Roman" w:eastAsia="Times New Roman" w:cs="Times New Roman"/>
              </w:rPr>
            </w:pPr>
            <w:r w:rsidRPr="71B30234">
              <w:rPr>
                <w:rFonts w:ascii="Times New Roman" w:hAnsi="Times New Roman" w:eastAsia="Times New Roman" w:cs="Times New Roman"/>
              </w:rPr>
              <w:t>CLAS – Humanities Division</w:t>
            </w:r>
          </w:p>
        </w:tc>
        <w:tc>
          <w:tcPr>
            <w:tcW w:w="1445" w:type="dxa"/>
          </w:tcPr>
          <w:p w:rsidR="00BE4D16" w:rsidP="00F85BA6" w:rsidRDefault="00BE4D16" w14:paraId="35575483" w14:textId="77777777">
            <w:pPr>
              <w:rPr>
                <w:rFonts w:ascii="Times New Roman" w:hAnsi="Times New Roman" w:eastAsia="Times New Roman" w:cs="Times New Roman"/>
              </w:rPr>
            </w:pPr>
            <w:r w:rsidRPr="71B30234">
              <w:rPr>
                <w:rFonts w:ascii="Times New Roman" w:hAnsi="Times New Roman" w:eastAsia="Times New Roman" w:cs="Times New Roman"/>
              </w:rPr>
              <w:t>2021-2024</w:t>
            </w:r>
          </w:p>
        </w:tc>
      </w:tr>
      <w:tr w:rsidR="00BE4D16" w:rsidTr="00F85BA6" w14:paraId="7F04FCCA" w14:textId="77777777">
        <w:trPr>
          <w:trHeight w:val="300"/>
        </w:trPr>
        <w:tc>
          <w:tcPr>
            <w:tcW w:w="3595" w:type="dxa"/>
          </w:tcPr>
          <w:p w:rsidR="00BE4D16" w:rsidP="00F85BA6" w:rsidRDefault="001567AB" w14:paraId="4D4E2151" w14:textId="57FCD9F1">
            <w:pPr>
              <w:rPr>
                <w:rFonts w:ascii="Times New Roman" w:hAnsi="Times New Roman" w:eastAsia="Times New Roman" w:cs="Times New Roman"/>
              </w:rPr>
            </w:pPr>
            <w:r>
              <w:rPr>
                <w:rFonts w:ascii="Times New Roman" w:hAnsi="Times New Roman" w:eastAsia="Times New Roman" w:cs="Times New Roman"/>
              </w:rPr>
              <w:t>Betsy Esch</w:t>
            </w:r>
          </w:p>
        </w:tc>
        <w:tc>
          <w:tcPr>
            <w:tcW w:w="4320" w:type="dxa"/>
          </w:tcPr>
          <w:p w:rsidR="00BE4D16" w:rsidP="00F85BA6" w:rsidRDefault="00BE4D16" w14:paraId="4960F46C" w14:textId="77777777">
            <w:pPr>
              <w:rPr>
                <w:rFonts w:ascii="Times New Roman" w:hAnsi="Times New Roman" w:eastAsia="Times New Roman" w:cs="Times New Roman"/>
              </w:rPr>
            </w:pPr>
            <w:r w:rsidRPr="71B30234">
              <w:rPr>
                <w:rFonts w:ascii="Times New Roman" w:hAnsi="Times New Roman" w:eastAsia="Times New Roman" w:cs="Times New Roman"/>
              </w:rPr>
              <w:t>CLAS – International &amp; Interdisciplinary</w:t>
            </w:r>
          </w:p>
        </w:tc>
        <w:tc>
          <w:tcPr>
            <w:tcW w:w="1445" w:type="dxa"/>
          </w:tcPr>
          <w:p w:rsidR="00BE4D16" w:rsidP="00F85BA6" w:rsidRDefault="00BE4D16" w14:paraId="278D9E77" w14:textId="47C92627">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3-2026</w:t>
            </w:r>
          </w:p>
        </w:tc>
      </w:tr>
      <w:tr w:rsidR="00BE4D16" w:rsidTr="00F85BA6" w14:paraId="3333E07E" w14:textId="77777777">
        <w:trPr>
          <w:trHeight w:val="300"/>
        </w:trPr>
        <w:tc>
          <w:tcPr>
            <w:tcW w:w="3595" w:type="dxa"/>
          </w:tcPr>
          <w:p w:rsidR="00BE4D16" w:rsidP="00F85BA6" w:rsidRDefault="00BE4D16" w14:paraId="7D62CF1C" w14:textId="77777777">
            <w:pPr>
              <w:rPr>
                <w:rFonts w:ascii="Times New Roman" w:hAnsi="Times New Roman" w:eastAsia="Times New Roman" w:cs="Times New Roman"/>
              </w:rPr>
            </w:pPr>
            <w:r w:rsidRPr="71B30234">
              <w:rPr>
                <w:rFonts w:ascii="Times New Roman" w:hAnsi="Times New Roman" w:eastAsia="Times New Roman" w:cs="Times New Roman"/>
              </w:rPr>
              <w:t>Daniel Katz</w:t>
            </w:r>
          </w:p>
        </w:tc>
        <w:tc>
          <w:tcPr>
            <w:tcW w:w="4320" w:type="dxa"/>
          </w:tcPr>
          <w:p w:rsidR="00BE4D16" w:rsidP="00F85BA6" w:rsidRDefault="00BE4D16" w14:paraId="52B05D95" w14:textId="77777777">
            <w:pPr>
              <w:rPr>
                <w:rFonts w:ascii="Times New Roman" w:hAnsi="Times New Roman" w:eastAsia="Times New Roman" w:cs="Times New Roman"/>
              </w:rPr>
            </w:pPr>
            <w:r w:rsidRPr="71B30234">
              <w:rPr>
                <w:rFonts w:ascii="Times New Roman" w:hAnsi="Times New Roman" w:eastAsia="Times New Roman" w:cs="Times New Roman"/>
              </w:rPr>
              <w:t>CLAS – Natural Sciences &amp; Mathematics</w:t>
            </w:r>
          </w:p>
        </w:tc>
        <w:tc>
          <w:tcPr>
            <w:tcW w:w="1445" w:type="dxa"/>
          </w:tcPr>
          <w:p w:rsidR="00BE4D16" w:rsidP="00F85BA6" w:rsidRDefault="00BE4D16" w14:paraId="5302F312" w14:textId="77777777">
            <w:pPr>
              <w:rPr>
                <w:rFonts w:ascii="Times New Roman" w:hAnsi="Times New Roman" w:eastAsia="Times New Roman" w:cs="Times New Roman"/>
              </w:rPr>
            </w:pPr>
            <w:r w:rsidRPr="71B30234">
              <w:rPr>
                <w:rFonts w:ascii="Times New Roman" w:hAnsi="Times New Roman" w:eastAsia="Times New Roman" w:cs="Times New Roman"/>
              </w:rPr>
              <w:t>2021-2024</w:t>
            </w:r>
          </w:p>
        </w:tc>
      </w:tr>
      <w:tr w:rsidR="00BE4D16" w:rsidTr="00F85BA6" w14:paraId="04432178" w14:textId="77777777">
        <w:trPr>
          <w:trHeight w:val="300"/>
        </w:trPr>
        <w:tc>
          <w:tcPr>
            <w:tcW w:w="3595" w:type="dxa"/>
          </w:tcPr>
          <w:p w:rsidR="00BE4D16" w:rsidP="00F85BA6" w:rsidRDefault="00BE4D16" w14:paraId="68380B47" w14:textId="33A87296">
            <w:pPr>
              <w:rPr>
                <w:rFonts w:ascii="Times New Roman" w:hAnsi="Times New Roman" w:eastAsia="Times New Roman" w:cs="Times New Roman"/>
              </w:rPr>
            </w:pPr>
            <w:r>
              <w:rPr>
                <w:rFonts w:ascii="Times New Roman" w:hAnsi="Times New Roman" w:eastAsia="Times New Roman" w:cs="Times New Roman"/>
              </w:rPr>
              <w:t>Rana Esfandiary</w:t>
            </w:r>
          </w:p>
        </w:tc>
        <w:tc>
          <w:tcPr>
            <w:tcW w:w="4320" w:type="dxa"/>
          </w:tcPr>
          <w:p w:rsidR="00BE4D16" w:rsidP="00F85BA6" w:rsidRDefault="00BE4D16" w14:paraId="491583E6" w14:textId="77777777">
            <w:pPr>
              <w:rPr>
                <w:rFonts w:ascii="Times New Roman" w:hAnsi="Times New Roman" w:eastAsia="Times New Roman" w:cs="Times New Roman"/>
              </w:rPr>
            </w:pPr>
            <w:r w:rsidRPr="71B30234">
              <w:rPr>
                <w:rFonts w:ascii="Times New Roman" w:hAnsi="Times New Roman" w:eastAsia="Times New Roman" w:cs="Times New Roman"/>
              </w:rPr>
              <w:t>CLAS – School of the Arts</w:t>
            </w:r>
          </w:p>
        </w:tc>
        <w:tc>
          <w:tcPr>
            <w:tcW w:w="1445" w:type="dxa"/>
          </w:tcPr>
          <w:p w:rsidR="00BE4D16" w:rsidP="00F85BA6" w:rsidRDefault="001567AB" w14:paraId="5971F7FA" w14:textId="78F16F88">
            <w:pPr>
              <w:rPr>
                <w:rFonts w:ascii="Times New Roman" w:hAnsi="Times New Roman" w:eastAsia="Times New Roman" w:cs="Times New Roman"/>
              </w:rPr>
            </w:pPr>
            <w:r>
              <w:rPr>
                <w:rFonts w:ascii="Times New Roman" w:hAnsi="Times New Roman" w:eastAsia="Times New Roman" w:cs="Times New Roman"/>
              </w:rPr>
              <w:t>2023-2026</w:t>
            </w:r>
          </w:p>
        </w:tc>
      </w:tr>
      <w:tr w:rsidR="00BE4D16" w:rsidTr="00F85BA6" w14:paraId="3F36A30C" w14:textId="77777777">
        <w:trPr>
          <w:trHeight w:val="300"/>
        </w:trPr>
        <w:tc>
          <w:tcPr>
            <w:tcW w:w="3595" w:type="dxa"/>
          </w:tcPr>
          <w:p w:rsidR="00BE4D16" w:rsidP="00F85BA6" w:rsidRDefault="00BE4D16" w14:paraId="1E679E6F" w14:textId="77777777">
            <w:pPr>
              <w:rPr>
                <w:rFonts w:ascii="Times New Roman" w:hAnsi="Times New Roman" w:eastAsia="Times New Roman" w:cs="Times New Roman"/>
              </w:rPr>
            </w:pPr>
            <w:r w:rsidRPr="71B30234">
              <w:rPr>
                <w:rFonts w:ascii="Times New Roman" w:hAnsi="Times New Roman" w:eastAsia="Times New Roman" w:cs="Times New Roman"/>
              </w:rPr>
              <w:t>Jon Brumberg</w:t>
            </w:r>
          </w:p>
        </w:tc>
        <w:tc>
          <w:tcPr>
            <w:tcW w:w="4320" w:type="dxa"/>
          </w:tcPr>
          <w:p w:rsidR="00BE4D16" w:rsidP="00F85BA6" w:rsidRDefault="00BE4D16" w14:paraId="0835D7C0" w14:textId="77777777">
            <w:pPr>
              <w:rPr>
                <w:rFonts w:ascii="Times New Roman" w:hAnsi="Times New Roman" w:eastAsia="Times New Roman" w:cs="Times New Roman"/>
              </w:rPr>
            </w:pPr>
            <w:r w:rsidRPr="71B30234">
              <w:rPr>
                <w:rFonts w:ascii="Times New Roman" w:hAnsi="Times New Roman" w:eastAsia="Times New Roman" w:cs="Times New Roman"/>
              </w:rPr>
              <w:t>CLAS – Social &amp; Behavioral Sciences</w:t>
            </w:r>
          </w:p>
        </w:tc>
        <w:tc>
          <w:tcPr>
            <w:tcW w:w="1445" w:type="dxa"/>
          </w:tcPr>
          <w:p w:rsidR="00BE4D16" w:rsidP="00F85BA6" w:rsidRDefault="00BE4D16" w14:paraId="14A2A8E9" w14:textId="77777777">
            <w:pPr>
              <w:rPr>
                <w:rFonts w:ascii="Times New Roman" w:hAnsi="Times New Roman" w:eastAsia="Times New Roman" w:cs="Times New Roman"/>
              </w:rPr>
            </w:pPr>
            <w:r w:rsidRPr="71B30234">
              <w:rPr>
                <w:rFonts w:ascii="Times New Roman" w:hAnsi="Times New Roman" w:eastAsia="Times New Roman" w:cs="Times New Roman"/>
              </w:rPr>
              <w:t>2022-2025</w:t>
            </w:r>
          </w:p>
        </w:tc>
      </w:tr>
      <w:tr w:rsidR="00BE4D16" w:rsidTr="00F85BA6" w14:paraId="6465E8E0" w14:textId="77777777">
        <w:trPr>
          <w:trHeight w:val="300"/>
        </w:trPr>
        <w:tc>
          <w:tcPr>
            <w:tcW w:w="3595" w:type="dxa"/>
          </w:tcPr>
          <w:p w:rsidR="00BE4D16" w:rsidP="00F85BA6" w:rsidRDefault="00BE4D16" w14:paraId="2E19EA3D" w14:textId="77777777">
            <w:pPr>
              <w:rPr>
                <w:rFonts w:ascii="Times New Roman" w:hAnsi="Times New Roman" w:eastAsia="Times New Roman" w:cs="Times New Roman"/>
              </w:rPr>
            </w:pPr>
            <w:r w:rsidRPr="71B30234">
              <w:rPr>
                <w:rFonts w:ascii="Times New Roman" w:hAnsi="Times New Roman" w:eastAsia="Times New Roman" w:cs="Times New Roman"/>
              </w:rPr>
              <w:t>Matthew Cook</w:t>
            </w:r>
          </w:p>
        </w:tc>
        <w:tc>
          <w:tcPr>
            <w:tcW w:w="4320" w:type="dxa"/>
          </w:tcPr>
          <w:p w:rsidR="00BE4D16" w:rsidP="00F85BA6" w:rsidRDefault="00BE4D16" w14:paraId="333BE8B3" w14:textId="77777777">
            <w:pPr>
              <w:rPr>
                <w:rFonts w:ascii="Times New Roman" w:hAnsi="Times New Roman" w:eastAsia="Times New Roman" w:cs="Times New Roman"/>
              </w:rPr>
            </w:pPr>
            <w:r w:rsidRPr="71B30234">
              <w:rPr>
                <w:rFonts w:ascii="Times New Roman" w:hAnsi="Times New Roman" w:eastAsia="Times New Roman" w:cs="Times New Roman"/>
              </w:rPr>
              <w:t>School of Architecture and Design</w:t>
            </w:r>
          </w:p>
        </w:tc>
        <w:tc>
          <w:tcPr>
            <w:tcW w:w="1445" w:type="dxa"/>
          </w:tcPr>
          <w:p w:rsidR="00BE4D16" w:rsidP="00F85BA6" w:rsidRDefault="00BE4D16" w14:paraId="1C5AD9E5" w14:textId="77777777">
            <w:pPr>
              <w:rPr>
                <w:rFonts w:ascii="Times New Roman" w:hAnsi="Times New Roman" w:eastAsia="Times New Roman" w:cs="Times New Roman"/>
              </w:rPr>
            </w:pPr>
            <w:r w:rsidRPr="71B30234">
              <w:rPr>
                <w:rFonts w:ascii="Times New Roman" w:hAnsi="Times New Roman" w:eastAsia="Times New Roman" w:cs="Times New Roman"/>
              </w:rPr>
              <w:t>2022-2025</w:t>
            </w:r>
          </w:p>
        </w:tc>
      </w:tr>
      <w:tr w:rsidR="00BE4D16" w:rsidTr="00F85BA6" w14:paraId="66799835" w14:textId="77777777">
        <w:trPr>
          <w:trHeight w:val="300"/>
        </w:trPr>
        <w:tc>
          <w:tcPr>
            <w:tcW w:w="3595" w:type="dxa"/>
          </w:tcPr>
          <w:p w:rsidR="00BE4D16" w:rsidP="00F85BA6" w:rsidRDefault="00BE4D16" w14:paraId="34A3CC8A" w14:textId="028A1F21">
            <w:pPr>
              <w:rPr>
                <w:rFonts w:ascii="Times New Roman" w:hAnsi="Times New Roman" w:eastAsia="Times New Roman" w:cs="Times New Roman"/>
              </w:rPr>
            </w:pPr>
            <w:r w:rsidRPr="71B30234">
              <w:rPr>
                <w:rFonts w:ascii="Times New Roman" w:hAnsi="Times New Roman" w:eastAsia="Times New Roman" w:cs="Times New Roman"/>
              </w:rPr>
              <w:t>Colin McRoberts</w:t>
            </w:r>
          </w:p>
        </w:tc>
        <w:tc>
          <w:tcPr>
            <w:tcW w:w="4320" w:type="dxa"/>
          </w:tcPr>
          <w:p w:rsidR="00BE4D16" w:rsidP="00F85BA6" w:rsidRDefault="00BE4D16" w14:paraId="0AEAAAF2" w14:textId="77777777">
            <w:pPr>
              <w:rPr>
                <w:rFonts w:ascii="Times New Roman" w:hAnsi="Times New Roman" w:eastAsia="Times New Roman" w:cs="Times New Roman"/>
              </w:rPr>
            </w:pPr>
            <w:r w:rsidRPr="71B30234">
              <w:rPr>
                <w:rFonts w:ascii="Times New Roman" w:hAnsi="Times New Roman" w:eastAsia="Times New Roman" w:cs="Times New Roman"/>
              </w:rPr>
              <w:t>School of Business</w:t>
            </w:r>
          </w:p>
        </w:tc>
        <w:tc>
          <w:tcPr>
            <w:tcW w:w="1445" w:type="dxa"/>
          </w:tcPr>
          <w:p w:rsidR="00BE4D16" w:rsidP="00F85BA6" w:rsidRDefault="00BE4D16" w14:paraId="67ACAD19" w14:textId="4588FC46">
            <w:pPr>
              <w:rPr>
                <w:rFonts w:ascii="Times New Roman" w:hAnsi="Times New Roman" w:eastAsia="Times New Roman" w:cs="Times New Roman"/>
              </w:rPr>
            </w:pPr>
            <w:r w:rsidRPr="71B30234">
              <w:rPr>
                <w:rFonts w:ascii="Times New Roman" w:hAnsi="Times New Roman" w:eastAsia="Times New Roman" w:cs="Times New Roman"/>
              </w:rPr>
              <w:t>202</w:t>
            </w:r>
            <w:r>
              <w:rPr>
                <w:rFonts w:ascii="Times New Roman" w:hAnsi="Times New Roman" w:eastAsia="Times New Roman" w:cs="Times New Roman"/>
              </w:rPr>
              <w:t>3</w:t>
            </w:r>
            <w:r w:rsidRPr="71B30234">
              <w:rPr>
                <w:rFonts w:ascii="Times New Roman" w:hAnsi="Times New Roman" w:eastAsia="Times New Roman" w:cs="Times New Roman"/>
              </w:rPr>
              <w:t>-202</w:t>
            </w:r>
            <w:r>
              <w:rPr>
                <w:rFonts w:ascii="Times New Roman" w:hAnsi="Times New Roman" w:eastAsia="Times New Roman" w:cs="Times New Roman"/>
              </w:rPr>
              <w:t>6</w:t>
            </w:r>
          </w:p>
        </w:tc>
      </w:tr>
      <w:tr w:rsidR="00BE4D16" w:rsidTr="00F85BA6" w14:paraId="34DE29ED" w14:textId="77777777">
        <w:trPr>
          <w:trHeight w:val="300"/>
        </w:trPr>
        <w:tc>
          <w:tcPr>
            <w:tcW w:w="3595" w:type="dxa"/>
          </w:tcPr>
          <w:p w:rsidR="00BE4D16" w:rsidP="00F85BA6" w:rsidRDefault="003C3243" w14:paraId="61D11A52" w14:textId="462406FE">
            <w:pPr>
              <w:rPr>
                <w:rFonts w:ascii="Times New Roman" w:hAnsi="Times New Roman" w:eastAsia="Times New Roman" w:cs="Times New Roman"/>
              </w:rPr>
            </w:pPr>
            <w:r>
              <w:rPr>
                <w:rFonts w:ascii="Times New Roman" w:hAnsi="Times New Roman" w:eastAsia="Times New Roman" w:cs="Times New Roman"/>
              </w:rPr>
              <w:t>Sarah Collins</w:t>
            </w:r>
          </w:p>
        </w:tc>
        <w:tc>
          <w:tcPr>
            <w:tcW w:w="4320" w:type="dxa"/>
          </w:tcPr>
          <w:p w:rsidR="00BE4D16" w:rsidP="00F85BA6" w:rsidRDefault="00BE4D16" w14:paraId="2DEB994D" w14:textId="77777777">
            <w:pPr>
              <w:rPr>
                <w:rFonts w:ascii="Times New Roman" w:hAnsi="Times New Roman" w:eastAsia="Times New Roman" w:cs="Times New Roman"/>
              </w:rPr>
            </w:pPr>
            <w:r w:rsidRPr="71B30234">
              <w:rPr>
                <w:rFonts w:ascii="Times New Roman" w:hAnsi="Times New Roman" w:eastAsia="Times New Roman" w:cs="Times New Roman"/>
              </w:rPr>
              <w:t>School of Education &amp; Human Sciences</w:t>
            </w:r>
          </w:p>
        </w:tc>
        <w:tc>
          <w:tcPr>
            <w:tcW w:w="1445" w:type="dxa"/>
          </w:tcPr>
          <w:p w:rsidR="00BE4D16" w:rsidP="00F85BA6" w:rsidRDefault="00BE4D16" w14:paraId="4264ECD3" w14:textId="3AEDD8E3">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w:t>
            </w:r>
            <w:r w:rsidRPr="71B30234">
              <w:rPr>
                <w:rFonts w:ascii="Times New Roman" w:hAnsi="Times New Roman" w:eastAsia="Times New Roman" w:cs="Times New Roman"/>
              </w:rPr>
              <w:t>-202</w:t>
            </w:r>
            <w:r w:rsidR="003C3243">
              <w:rPr>
                <w:rFonts w:ascii="Times New Roman" w:hAnsi="Times New Roman" w:eastAsia="Times New Roman" w:cs="Times New Roman"/>
              </w:rPr>
              <w:t>6</w:t>
            </w:r>
          </w:p>
        </w:tc>
      </w:tr>
      <w:tr w:rsidR="00BE4D16" w:rsidTr="00F85BA6" w14:paraId="29053C8A" w14:textId="77777777">
        <w:trPr>
          <w:trHeight w:val="300"/>
        </w:trPr>
        <w:tc>
          <w:tcPr>
            <w:tcW w:w="3595" w:type="dxa"/>
          </w:tcPr>
          <w:p w:rsidR="00BE4D16" w:rsidP="00F85BA6" w:rsidRDefault="00BE4D16" w14:paraId="49FB49AE" w14:textId="77777777">
            <w:pPr>
              <w:rPr>
                <w:rFonts w:ascii="Times New Roman" w:hAnsi="Times New Roman" w:eastAsia="Times New Roman" w:cs="Times New Roman"/>
              </w:rPr>
            </w:pPr>
            <w:r w:rsidRPr="71B30234">
              <w:rPr>
                <w:rFonts w:ascii="Times New Roman" w:hAnsi="Times New Roman" w:eastAsia="Times New Roman" w:cs="Times New Roman"/>
              </w:rPr>
              <w:t>Joshua Roundy</w:t>
            </w:r>
          </w:p>
        </w:tc>
        <w:tc>
          <w:tcPr>
            <w:tcW w:w="4320" w:type="dxa"/>
          </w:tcPr>
          <w:p w:rsidR="00BE4D16" w:rsidP="00F85BA6" w:rsidRDefault="00BE4D16" w14:paraId="48467738" w14:textId="77777777">
            <w:pPr>
              <w:rPr>
                <w:rFonts w:ascii="Times New Roman" w:hAnsi="Times New Roman" w:eastAsia="Times New Roman" w:cs="Times New Roman"/>
              </w:rPr>
            </w:pPr>
            <w:r w:rsidRPr="71B30234">
              <w:rPr>
                <w:rFonts w:ascii="Times New Roman" w:hAnsi="Times New Roman" w:eastAsia="Times New Roman" w:cs="Times New Roman"/>
              </w:rPr>
              <w:t>School of Engineering</w:t>
            </w:r>
          </w:p>
        </w:tc>
        <w:tc>
          <w:tcPr>
            <w:tcW w:w="1445" w:type="dxa"/>
          </w:tcPr>
          <w:p w:rsidR="00BE4D16" w:rsidP="00F85BA6" w:rsidRDefault="00BE4D16" w14:paraId="52588578" w14:textId="77777777">
            <w:pPr>
              <w:rPr>
                <w:rFonts w:ascii="Times New Roman" w:hAnsi="Times New Roman" w:eastAsia="Times New Roman" w:cs="Times New Roman"/>
              </w:rPr>
            </w:pPr>
            <w:r w:rsidRPr="71B30234">
              <w:rPr>
                <w:rFonts w:ascii="Times New Roman" w:hAnsi="Times New Roman" w:eastAsia="Times New Roman" w:cs="Times New Roman"/>
              </w:rPr>
              <w:t>2022-2025</w:t>
            </w:r>
          </w:p>
        </w:tc>
      </w:tr>
      <w:tr w:rsidR="00BE4D16" w:rsidTr="00F85BA6" w14:paraId="40B7862C" w14:textId="77777777">
        <w:trPr>
          <w:trHeight w:val="300"/>
        </w:trPr>
        <w:tc>
          <w:tcPr>
            <w:tcW w:w="3595" w:type="dxa"/>
          </w:tcPr>
          <w:p w:rsidR="00BE4D16" w:rsidP="00F85BA6" w:rsidRDefault="00BE4D16" w14:paraId="48F03BD8" w14:textId="14C88B92">
            <w:pPr>
              <w:rPr>
                <w:rFonts w:ascii="Times New Roman" w:hAnsi="Times New Roman" w:eastAsia="Times New Roman" w:cs="Times New Roman"/>
              </w:rPr>
            </w:pPr>
            <w:r w:rsidRPr="71B30234">
              <w:rPr>
                <w:rFonts w:ascii="Times New Roman" w:hAnsi="Times New Roman" w:eastAsia="Times New Roman" w:cs="Times New Roman"/>
              </w:rPr>
              <w:lastRenderedPageBreak/>
              <w:t>Steve Wolgast</w:t>
            </w:r>
          </w:p>
        </w:tc>
        <w:tc>
          <w:tcPr>
            <w:tcW w:w="4320" w:type="dxa"/>
          </w:tcPr>
          <w:p w:rsidR="00BE4D16" w:rsidP="00F85BA6" w:rsidRDefault="00BE4D16" w14:paraId="4334B2C6" w14:textId="77777777">
            <w:pPr>
              <w:rPr>
                <w:rFonts w:ascii="Times New Roman" w:hAnsi="Times New Roman" w:eastAsia="Times New Roman" w:cs="Times New Roman"/>
              </w:rPr>
            </w:pPr>
            <w:r w:rsidRPr="71B30234">
              <w:rPr>
                <w:rFonts w:ascii="Times New Roman" w:hAnsi="Times New Roman" w:eastAsia="Times New Roman" w:cs="Times New Roman"/>
              </w:rPr>
              <w:t>School of Journalism &amp; Mass Communications</w:t>
            </w:r>
          </w:p>
        </w:tc>
        <w:tc>
          <w:tcPr>
            <w:tcW w:w="1445" w:type="dxa"/>
          </w:tcPr>
          <w:p w:rsidR="00BE4D16" w:rsidP="00F85BA6" w:rsidRDefault="00BE4D16" w14:paraId="57BB1F95" w14:textId="77777777">
            <w:pPr>
              <w:rPr>
                <w:rFonts w:ascii="Times New Roman" w:hAnsi="Times New Roman" w:eastAsia="Times New Roman" w:cs="Times New Roman"/>
              </w:rPr>
            </w:pPr>
            <w:r w:rsidRPr="71B30234">
              <w:rPr>
                <w:rFonts w:ascii="Times New Roman" w:hAnsi="Times New Roman" w:eastAsia="Times New Roman" w:cs="Times New Roman"/>
              </w:rPr>
              <w:t>2021-2024</w:t>
            </w:r>
          </w:p>
        </w:tc>
      </w:tr>
      <w:tr w:rsidR="00BE4D16" w:rsidTr="00F85BA6" w14:paraId="73596697" w14:textId="77777777">
        <w:trPr>
          <w:trHeight w:val="300"/>
        </w:trPr>
        <w:tc>
          <w:tcPr>
            <w:tcW w:w="3595" w:type="dxa"/>
          </w:tcPr>
          <w:p w:rsidR="00BE4D16" w:rsidP="00F85BA6" w:rsidRDefault="00BE4D16" w14:paraId="5BA3272A" w14:textId="67C533B1">
            <w:pPr>
              <w:rPr>
                <w:rFonts w:ascii="Times New Roman" w:hAnsi="Times New Roman" w:eastAsia="Times New Roman" w:cs="Times New Roman"/>
              </w:rPr>
            </w:pPr>
            <w:r w:rsidRPr="71B30234">
              <w:rPr>
                <w:rFonts w:ascii="Times New Roman" w:hAnsi="Times New Roman" w:eastAsia="Times New Roman" w:cs="Times New Roman"/>
              </w:rPr>
              <w:t>Martin Nedbal</w:t>
            </w:r>
          </w:p>
        </w:tc>
        <w:tc>
          <w:tcPr>
            <w:tcW w:w="4320" w:type="dxa"/>
          </w:tcPr>
          <w:p w:rsidR="00BE4D16" w:rsidP="00F85BA6" w:rsidRDefault="00BE4D16" w14:paraId="1D2266A7" w14:textId="77777777">
            <w:pPr>
              <w:rPr>
                <w:rFonts w:ascii="Times New Roman" w:hAnsi="Times New Roman" w:eastAsia="Times New Roman" w:cs="Times New Roman"/>
              </w:rPr>
            </w:pPr>
            <w:r w:rsidRPr="71B30234">
              <w:rPr>
                <w:rFonts w:ascii="Times New Roman" w:hAnsi="Times New Roman" w:eastAsia="Times New Roman" w:cs="Times New Roman"/>
              </w:rPr>
              <w:t>School of Music</w:t>
            </w:r>
          </w:p>
        </w:tc>
        <w:tc>
          <w:tcPr>
            <w:tcW w:w="1445" w:type="dxa"/>
          </w:tcPr>
          <w:p w:rsidR="00BE4D16" w:rsidP="00F85BA6" w:rsidRDefault="00BE4D16" w14:paraId="4BC8D9D4" w14:textId="01FF2ED4">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w:t>
            </w:r>
            <w:r w:rsidRPr="71B30234">
              <w:rPr>
                <w:rFonts w:ascii="Times New Roman" w:hAnsi="Times New Roman" w:eastAsia="Times New Roman" w:cs="Times New Roman"/>
              </w:rPr>
              <w:t>-202</w:t>
            </w:r>
            <w:r w:rsidR="003C3243">
              <w:rPr>
                <w:rFonts w:ascii="Times New Roman" w:hAnsi="Times New Roman" w:eastAsia="Times New Roman" w:cs="Times New Roman"/>
              </w:rPr>
              <w:t>6</w:t>
            </w:r>
          </w:p>
        </w:tc>
      </w:tr>
      <w:tr w:rsidR="00BE4D16" w:rsidTr="00F85BA6" w14:paraId="13EA8312" w14:textId="77777777">
        <w:trPr>
          <w:trHeight w:val="300"/>
        </w:trPr>
        <w:tc>
          <w:tcPr>
            <w:tcW w:w="3595" w:type="dxa"/>
          </w:tcPr>
          <w:p w:rsidR="00BE4D16" w:rsidP="00F85BA6" w:rsidRDefault="003C3243" w14:paraId="47C1A11F" w14:textId="35295E70">
            <w:pPr>
              <w:rPr>
                <w:rFonts w:ascii="Times New Roman" w:hAnsi="Times New Roman" w:eastAsia="Times New Roman" w:cs="Times New Roman"/>
              </w:rPr>
            </w:pPr>
            <w:r>
              <w:rPr>
                <w:rFonts w:ascii="Times New Roman" w:hAnsi="Times New Roman" w:eastAsia="Times New Roman" w:cs="Times New Roman"/>
              </w:rPr>
              <w:t>Molly Steed</w:t>
            </w:r>
          </w:p>
        </w:tc>
        <w:tc>
          <w:tcPr>
            <w:tcW w:w="4320" w:type="dxa"/>
          </w:tcPr>
          <w:p w:rsidR="00BE4D16" w:rsidP="00F85BA6" w:rsidRDefault="00BE4D16" w14:paraId="6A4EFC40" w14:textId="77777777">
            <w:pPr>
              <w:rPr>
                <w:rFonts w:ascii="Times New Roman" w:hAnsi="Times New Roman" w:eastAsia="Times New Roman" w:cs="Times New Roman"/>
              </w:rPr>
            </w:pPr>
            <w:r w:rsidRPr="71B30234">
              <w:rPr>
                <w:rFonts w:ascii="Times New Roman" w:hAnsi="Times New Roman" w:eastAsia="Times New Roman" w:cs="Times New Roman"/>
              </w:rPr>
              <w:t>School of Pharmacy</w:t>
            </w:r>
          </w:p>
        </w:tc>
        <w:tc>
          <w:tcPr>
            <w:tcW w:w="1445" w:type="dxa"/>
          </w:tcPr>
          <w:p w:rsidR="00BE4D16" w:rsidP="00F85BA6" w:rsidRDefault="00BE4D16" w14:paraId="733002DB" w14:textId="5898036A">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w:t>
            </w:r>
            <w:r w:rsidRPr="71B30234">
              <w:rPr>
                <w:rFonts w:ascii="Times New Roman" w:hAnsi="Times New Roman" w:eastAsia="Times New Roman" w:cs="Times New Roman"/>
              </w:rPr>
              <w:t>-202</w:t>
            </w:r>
            <w:r w:rsidR="003C3243">
              <w:rPr>
                <w:rFonts w:ascii="Times New Roman" w:hAnsi="Times New Roman" w:eastAsia="Times New Roman" w:cs="Times New Roman"/>
              </w:rPr>
              <w:t>6</w:t>
            </w:r>
          </w:p>
        </w:tc>
      </w:tr>
      <w:tr w:rsidR="00BE4D16" w:rsidTr="00F85BA6" w14:paraId="6556974B" w14:textId="77777777">
        <w:trPr>
          <w:trHeight w:val="300"/>
        </w:trPr>
        <w:tc>
          <w:tcPr>
            <w:tcW w:w="3595" w:type="dxa"/>
          </w:tcPr>
          <w:p w:rsidR="00BE4D16" w:rsidP="00F85BA6" w:rsidRDefault="003C3243" w14:paraId="26B31897" w14:textId="24A88C10">
            <w:pPr>
              <w:rPr>
                <w:rFonts w:ascii="Times New Roman" w:hAnsi="Times New Roman" w:eastAsia="Times New Roman" w:cs="Times New Roman"/>
              </w:rPr>
            </w:pPr>
            <w:r>
              <w:rPr>
                <w:rFonts w:ascii="Times New Roman" w:hAnsi="Times New Roman" w:eastAsia="Times New Roman" w:cs="Times New Roman"/>
              </w:rPr>
              <w:t>Jordan Atkinson</w:t>
            </w:r>
          </w:p>
        </w:tc>
        <w:tc>
          <w:tcPr>
            <w:tcW w:w="4320" w:type="dxa"/>
          </w:tcPr>
          <w:p w:rsidR="00BE4D16" w:rsidP="00F85BA6" w:rsidRDefault="00BE4D16" w14:paraId="3FC32489" w14:textId="77777777">
            <w:pPr>
              <w:rPr>
                <w:rFonts w:ascii="Times New Roman" w:hAnsi="Times New Roman" w:eastAsia="Times New Roman" w:cs="Times New Roman"/>
              </w:rPr>
            </w:pPr>
            <w:r w:rsidRPr="71B30234">
              <w:rPr>
                <w:rFonts w:ascii="Times New Roman" w:hAnsi="Times New Roman" w:eastAsia="Times New Roman" w:cs="Times New Roman"/>
              </w:rPr>
              <w:t>School of Professional Studies</w:t>
            </w:r>
          </w:p>
        </w:tc>
        <w:tc>
          <w:tcPr>
            <w:tcW w:w="1445" w:type="dxa"/>
          </w:tcPr>
          <w:p w:rsidR="00BE4D16" w:rsidP="00F85BA6" w:rsidRDefault="00BE4D16" w14:paraId="3C5D60C7" w14:textId="000260F6">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w:t>
            </w:r>
            <w:r w:rsidRPr="71B30234">
              <w:rPr>
                <w:rFonts w:ascii="Times New Roman" w:hAnsi="Times New Roman" w:eastAsia="Times New Roman" w:cs="Times New Roman"/>
              </w:rPr>
              <w:t>-202</w:t>
            </w:r>
            <w:r w:rsidR="003C3243">
              <w:rPr>
                <w:rFonts w:ascii="Times New Roman" w:hAnsi="Times New Roman" w:eastAsia="Times New Roman" w:cs="Times New Roman"/>
              </w:rPr>
              <w:t>6</w:t>
            </w:r>
          </w:p>
        </w:tc>
      </w:tr>
      <w:tr w:rsidR="00BE4D16" w:rsidTr="00F85BA6" w14:paraId="4F3BBE6F" w14:textId="77777777">
        <w:trPr>
          <w:trHeight w:val="300"/>
        </w:trPr>
        <w:tc>
          <w:tcPr>
            <w:tcW w:w="3595" w:type="dxa"/>
          </w:tcPr>
          <w:p w:rsidR="00BE4D16" w:rsidP="00F85BA6" w:rsidRDefault="00BE4D16" w14:paraId="45F712C1" w14:textId="77777777">
            <w:pPr>
              <w:rPr>
                <w:rFonts w:ascii="Times New Roman" w:hAnsi="Times New Roman" w:eastAsia="Times New Roman" w:cs="Times New Roman"/>
              </w:rPr>
            </w:pPr>
            <w:r w:rsidRPr="71B30234">
              <w:rPr>
                <w:rFonts w:ascii="Times New Roman" w:hAnsi="Times New Roman" w:eastAsia="Times New Roman" w:cs="Times New Roman"/>
              </w:rPr>
              <w:t>Juliana Carlson</w:t>
            </w:r>
          </w:p>
        </w:tc>
        <w:tc>
          <w:tcPr>
            <w:tcW w:w="4320" w:type="dxa"/>
          </w:tcPr>
          <w:p w:rsidR="00BE4D16" w:rsidP="00F85BA6" w:rsidRDefault="00BE4D16" w14:paraId="32974F47" w14:textId="77777777">
            <w:pPr>
              <w:rPr>
                <w:rFonts w:ascii="Times New Roman" w:hAnsi="Times New Roman" w:eastAsia="Times New Roman" w:cs="Times New Roman"/>
              </w:rPr>
            </w:pPr>
            <w:r w:rsidRPr="71B30234">
              <w:rPr>
                <w:rFonts w:ascii="Times New Roman" w:hAnsi="Times New Roman" w:eastAsia="Times New Roman" w:cs="Times New Roman"/>
              </w:rPr>
              <w:t>School of Social Welfare</w:t>
            </w:r>
          </w:p>
        </w:tc>
        <w:tc>
          <w:tcPr>
            <w:tcW w:w="1445" w:type="dxa"/>
          </w:tcPr>
          <w:p w:rsidR="00BE4D16" w:rsidP="00F85BA6" w:rsidRDefault="00BE4D16" w14:paraId="71C93679" w14:textId="77777777">
            <w:pPr>
              <w:rPr>
                <w:rFonts w:ascii="Times New Roman" w:hAnsi="Times New Roman" w:eastAsia="Times New Roman" w:cs="Times New Roman"/>
              </w:rPr>
            </w:pPr>
            <w:r w:rsidRPr="71B30234">
              <w:rPr>
                <w:rFonts w:ascii="Times New Roman" w:hAnsi="Times New Roman" w:eastAsia="Times New Roman" w:cs="Times New Roman"/>
              </w:rPr>
              <w:t>2022-2025</w:t>
            </w:r>
          </w:p>
        </w:tc>
      </w:tr>
      <w:tr w:rsidR="00BE4D16" w:rsidTr="00F85BA6" w14:paraId="339955C2" w14:textId="77777777">
        <w:trPr>
          <w:trHeight w:val="300"/>
        </w:trPr>
        <w:tc>
          <w:tcPr>
            <w:tcW w:w="3595" w:type="dxa"/>
          </w:tcPr>
          <w:p w:rsidR="00BE4D16" w:rsidP="00F85BA6" w:rsidRDefault="004A5C20" w14:paraId="4205998B" w14:textId="58243EB5">
            <w:pPr>
              <w:rPr>
                <w:rFonts w:ascii="Times New Roman" w:hAnsi="Times New Roman" w:eastAsia="Times New Roman" w:cs="Times New Roman"/>
              </w:rPr>
            </w:pPr>
            <w:r>
              <w:rPr>
                <w:rFonts w:ascii="Times New Roman" w:hAnsi="Times New Roman" w:eastAsia="Times New Roman" w:cs="Times New Roman"/>
              </w:rPr>
              <w:t>Komal Kaur</w:t>
            </w:r>
          </w:p>
        </w:tc>
        <w:tc>
          <w:tcPr>
            <w:tcW w:w="4320" w:type="dxa"/>
          </w:tcPr>
          <w:p w:rsidR="00BE4D16" w:rsidP="00F85BA6" w:rsidRDefault="00BE4D16" w14:paraId="6BE02E94" w14:textId="77777777">
            <w:pPr>
              <w:rPr>
                <w:rFonts w:ascii="Times New Roman" w:hAnsi="Times New Roman" w:eastAsia="Times New Roman" w:cs="Times New Roman"/>
              </w:rPr>
            </w:pPr>
            <w:r w:rsidRPr="71B30234">
              <w:rPr>
                <w:rFonts w:ascii="Times New Roman" w:hAnsi="Times New Roman" w:eastAsia="Times New Roman" w:cs="Times New Roman"/>
              </w:rPr>
              <w:t>Student Representative</w:t>
            </w:r>
          </w:p>
        </w:tc>
        <w:tc>
          <w:tcPr>
            <w:tcW w:w="1445" w:type="dxa"/>
          </w:tcPr>
          <w:p w:rsidR="00BE4D16" w:rsidP="00F85BA6" w:rsidRDefault="00BE4D16" w14:paraId="1267CFBE" w14:textId="5BD7AB9A">
            <w:pPr>
              <w:rPr>
                <w:rFonts w:ascii="Times New Roman" w:hAnsi="Times New Roman" w:eastAsia="Times New Roman" w:cs="Times New Roman"/>
              </w:rPr>
            </w:pPr>
            <w:r w:rsidRPr="71B30234">
              <w:rPr>
                <w:rFonts w:ascii="Times New Roman" w:hAnsi="Times New Roman" w:eastAsia="Times New Roman" w:cs="Times New Roman"/>
              </w:rPr>
              <w:t>202</w:t>
            </w:r>
            <w:r w:rsidR="003C3243">
              <w:rPr>
                <w:rFonts w:ascii="Times New Roman" w:hAnsi="Times New Roman" w:eastAsia="Times New Roman" w:cs="Times New Roman"/>
              </w:rPr>
              <w:t>3</w:t>
            </w:r>
            <w:r w:rsidRPr="71B30234">
              <w:rPr>
                <w:rFonts w:ascii="Times New Roman" w:hAnsi="Times New Roman" w:eastAsia="Times New Roman" w:cs="Times New Roman"/>
              </w:rPr>
              <w:t>-202</w:t>
            </w:r>
            <w:r w:rsidR="003C3243">
              <w:rPr>
                <w:rFonts w:ascii="Times New Roman" w:hAnsi="Times New Roman" w:eastAsia="Times New Roman" w:cs="Times New Roman"/>
              </w:rPr>
              <w:t>4</w:t>
            </w:r>
          </w:p>
        </w:tc>
      </w:tr>
      <w:tr w:rsidR="00BE4D16" w:rsidTr="00F85BA6" w14:paraId="484A683A" w14:textId="77777777">
        <w:trPr>
          <w:trHeight w:val="300"/>
        </w:trPr>
        <w:tc>
          <w:tcPr>
            <w:tcW w:w="3595" w:type="dxa"/>
          </w:tcPr>
          <w:p w:rsidR="00BE4D16" w:rsidP="00F85BA6" w:rsidRDefault="004A5C20" w14:paraId="1C7BD3FD" w14:textId="7E7859F2">
            <w:pPr>
              <w:rPr>
                <w:rFonts w:ascii="Times New Roman" w:hAnsi="Times New Roman" w:eastAsia="Times New Roman" w:cs="Times New Roman"/>
              </w:rPr>
            </w:pPr>
            <w:r>
              <w:rPr>
                <w:rFonts w:ascii="Times New Roman" w:hAnsi="Times New Roman" w:eastAsia="Times New Roman" w:cs="Times New Roman"/>
              </w:rPr>
              <w:t xml:space="preserve">Ashley </w:t>
            </w:r>
            <w:proofErr w:type="spellStart"/>
            <w:r>
              <w:rPr>
                <w:rFonts w:ascii="Times New Roman" w:hAnsi="Times New Roman" w:eastAsia="Times New Roman" w:cs="Times New Roman"/>
              </w:rPr>
              <w:t>Waruingi</w:t>
            </w:r>
            <w:proofErr w:type="spellEnd"/>
          </w:p>
        </w:tc>
        <w:tc>
          <w:tcPr>
            <w:tcW w:w="4320" w:type="dxa"/>
          </w:tcPr>
          <w:p w:rsidR="00BE4D16" w:rsidP="00F85BA6" w:rsidRDefault="00BE4D16" w14:paraId="55804296" w14:textId="77777777">
            <w:pPr>
              <w:rPr>
                <w:rFonts w:ascii="Times New Roman" w:hAnsi="Times New Roman" w:eastAsia="Times New Roman" w:cs="Times New Roman"/>
              </w:rPr>
            </w:pPr>
            <w:r w:rsidRPr="71B30234">
              <w:rPr>
                <w:rFonts w:ascii="Times New Roman" w:hAnsi="Times New Roman" w:eastAsia="Times New Roman" w:cs="Times New Roman"/>
              </w:rPr>
              <w:t>Student Representative</w:t>
            </w:r>
          </w:p>
        </w:tc>
        <w:tc>
          <w:tcPr>
            <w:tcW w:w="1445" w:type="dxa"/>
          </w:tcPr>
          <w:p w:rsidR="00BE4D16" w:rsidP="00F85BA6" w:rsidRDefault="003C3243" w14:paraId="34875EBE" w14:textId="3AC16A3B">
            <w:pPr>
              <w:rPr>
                <w:rFonts w:ascii="Times New Roman" w:hAnsi="Times New Roman" w:eastAsia="Times New Roman" w:cs="Times New Roman"/>
              </w:rPr>
            </w:pPr>
            <w:r w:rsidRPr="71B30234">
              <w:rPr>
                <w:rFonts w:ascii="Times New Roman" w:hAnsi="Times New Roman" w:eastAsia="Times New Roman" w:cs="Times New Roman"/>
              </w:rPr>
              <w:t>202</w:t>
            </w:r>
            <w:r>
              <w:rPr>
                <w:rFonts w:ascii="Times New Roman" w:hAnsi="Times New Roman" w:eastAsia="Times New Roman" w:cs="Times New Roman"/>
              </w:rPr>
              <w:t>3</w:t>
            </w:r>
            <w:r w:rsidRPr="71B30234">
              <w:rPr>
                <w:rFonts w:ascii="Times New Roman" w:hAnsi="Times New Roman" w:eastAsia="Times New Roman" w:cs="Times New Roman"/>
              </w:rPr>
              <w:t>-202</w:t>
            </w:r>
            <w:r>
              <w:rPr>
                <w:rFonts w:ascii="Times New Roman" w:hAnsi="Times New Roman" w:eastAsia="Times New Roman" w:cs="Times New Roman"/>
              </w:rPr>
              <w:t>4</w:t>
            </w:r>
          </w:p>
        </w:tc>
      </w:tr>
      <w:tr w:rsidR="00BE4D16" w:rsidTr="00F85BA6" w14:paraId="1E67225C" w14:textId="77777777">
        <w:trPr>
          <w:trHeight w:val="300"/>
        </w:trPr>
        <w:tc>
          <w:tcPr>
            <w:tcW w:w="3595" w:type="dxa"/>
          </w:tcPr>
          <w:p w:rsidR="00BE4D16" w:rsidP="00F85BA6" w:rsidRDefault="004A5C20" w14:paraId="698D64AA" w14:textId="664DB379">
            <w:pPr>
              <w:rPr>
                <w:rFonts w:ascii="Times New Roman" w:hAnsi="Times New Roman" w:eastAsia="Times New Roman" w:cs="Times New Roman"/>
              </w:rPr>
            </w:pPr>
            <w:r>
              <w:rPr>
                <w:rFonts w:ascii="Times New Roman" w:hAnsi="Times New Roman" w:eastAsia="Times New Roman" w:cs="Times New Roman"/>
              </w:rPr>
              <w:t>Sarah Green</w:t>
            </w:r>
          </w:p>
        </w:tc>
        <w:tc>
          <w:tcPr>
            <w:tcW w:w="4320" w:type="dxa"/>
          </w:tcPr>
          <w:p w:rsidR="00BE4D16" w:rsidP="00F85BA6" w:rsidRDefault="00BE4D16" w14:paraId="705BC7AA" w14:textId="77777777">
            <w:pPr>
              <w:rPr>
                <w:rFonts w:ascii="Times New Roman" w:hAnsi="Times New Roman" w:eastAsia="Times New Roman" w:cs="Times New Roman"/>
              </w:rPr>
            </w:pPr>
            <w:r w:rsidRPr="71B30234">
              <w:rPr>
                <w:rFonts w:ascii="Times New Roman" w:hAnsi="Times New Roman" w:eastAsia="Times New Roman" w:cs="Times New Roman"/>
              </w:rPr>
              <w:t xml:space="preserve">Student Representative </w:t>
            </w:r>
          </w:p>
        </w:tc>
        <w:tc>
          <w:tcPr>
            <w:tcW w:w="1445" w:type="dxa"/>
          </w:tcPr>
          <w:p w:rsidR="00BE4D16" w:rsidP="00F85BA6" w:rsidRDefault="003C3243" w14:paraId="0C07B2E8" w14:textId="2DAA729C">
            <w:pPr>
              <w:rPr>
                <w:rFonts w:ascii="Times New Roman" w:hAnsi="Times New Roman" w:eastAsia="Times New Roman" w:cs="Times New Roman"/>
              </w:rPr>
            </w:pPr>
            <w:r w:rsidRPr="71B30234">
              <w:rPr>
                <w:rFonts w:ascii="Times New Roman" w:hAnsi="Times New Roman" w:eastAsia="Times New Roman" w:cs="Times New Roman"/>
              </w:rPr>
              <w:t>202</w:t>
            </w:r>
            <w:r>
              <w:rPr>
                <w:rFonts w:ascii="Times New Roman" w:hAnsi="Times New Roman" w:eastAsia="Times New Roman" w:cs="Times New Roman"/>
              </w:rPr>
              <w:t>3</w:t>
            </w:r>
            <w:r w:rsidRPr="71B30234">
              <w:rPr>
                <w:rFonts w:ascii="Times New Roman" w:hAnsi="Times New Roman" w:eastAsia="Times New Roman" w:cs="Times New Roman"/>
              </w:rPr>
              <w:t>-202</w:t>
            </w:r>
            <w:r>
              <w:rPr>
                <w:rFonts w:ascii="Times New Roman" w:hAnsi="Times New Roman" w:eastAsia="Times New Roman" w:cs="Times New Roman"/>
              </w:rPr>
              <w:t>4</w:t>
            </w:r>
          </w:p>
        </w:tc>
      </w:tr>
    </w:tbl>
    <w:p w:rsidR="009B3C48" w:rsidP="00FE2896" w:rsidRDefault="009B3C48" w14:paraId="166676B7" w14:textId="77777777">
      <w:pPr>
        <w:rPr>
          <w:rFonts w:ascii="Times New Roman" w:hAnsi="Times New Roman" w:cs="Times New Roman"/>
          <w:sz w:val="32"/>
          <w:szCs w:val="32"/>
        </w:rPr>
      </w:pPr>
    </w:p>
    <w:p w:rsidR="00100784" w:rsidP="00FE2896" w:rsidRDefault="001567AB" w14:paraId="6324E6C1" w14:textId="42B769F8">
      <w:pPr>
        <w:rPr>
          <w:rFonts w:ascii="Times New Roman" w:hAnsi="Times New Roman" w:eastAsia="Times New Roman" w:cs="Times New Roman"/>
        </w:rPr>
      </w:pPr>
      <w:r>
        <w:rPr>
          <w:rFonts w:ascii="Times New Roman" w:hAnsi="Times New Roman" w:eastAsia="Times New Roman" w:cs="Times New Roman"/>
        </w:rPr>
        <w:t xml:space="preserve">Ex-officio, non-voting members on the </w:t>
      </w:r>
      <w:r w:rsidR="00120BB2">
        <w:rPr>
          <w:rFonts w:ascii="Times New Roman" w:hAnsi="Times New Roman" w:eastAsia="Times New Roman" w:cs="Times New Roman"/>
        </w:rPr>
        <w:t>2023-24 committee included:</w:t>
      </w:r>
    </w:p>
    <w:p w:rsidR="002830F9" w:rsidP="00FE2896" w:rsidRDefault="002830F9" w14:paraId="70FCF0FC" w14:textId="77777777">
      <w:pPr>
        <w:rPr>
          <w:rFonts w:ascii="Times New Roman" w:hAnsi="Times New Roman" w:eastAsia="Times New Roman" w:cs="Times New Roman"/>
        </w:rPr>
      </w:pPr>
    </w:p>
    <w:tbl>
      <w:tblPr>
        <w:tblStyle w:val="TableGrid"/>
        <w:tblW w:w="9360" w:type="dxa"/>
        <w:tblLayout w:type="fixed"/>
        <w:tblLook w:val="06A0" w:firstRow="1" w:lastRow="0" w:firstColumn="1" w:lastColumn="0" w:noHBand="1" w:noVBand="1"/>
      </w:tblPr>
      <w:tblGrid>
        <w:gridCol w:w="4680"/>
        <w:gridCol w:w="4680"/>
      </w:tblGrid>
      <w:tr w:rsidR="002830F9" w:rsidTr="002830F9" w14:paraId="56EBD48B" w14:textId="77777777">
        <w:trPr>
          <w:trHeight w:val="300"/>
        </w:trPr>
        <w:tc>
          <w:tcPr>
            <w:tcW w:w="4680" w:type="dxa"/>
          </w:tcPr>
          <w:p w:rsidR="002830F9" w:rsidP="00F85BA6" w:rsidRDefault="002830F9" w14:paraId="76E2C685" w14:textId="77777777">
            <w:pPr>
              <w:jc w:val="center"/>
              <w:rPr>
                <w:rFonts w:ascii="Times New Roman" w:hAnsi="Times New Roman" w:eastAsia="Times New Roman" w:cs="Times New Roman"/>
              </w:rPr>
            </w:pPr>
            <w:r w:rsidRPr="71B30234">
              <w:rPr>
                <w:rFonts w:ascii="Times New Roman" w:hAnsi="Times New Roman" w:eastAsia="Times New Roman" w:cs="Times New Roman"/>
                <w:b/>
                <w:bCs/>
              </w:rPr>
              <w:t>Name</w:t>
            </w:r>
          </w:p>
        </w:tc>
        <w:tc>
          <w:tcPr>
            <w:tcW w:w="4680" w:type="dxa"/>
          </w:tcPr>
          <w:p w:rsidR="002830F9" w:rsidP="00F85BA6" w:rsidRDefault="002830F9" w14:paraId="74E6D7A5" w14:textId="77777777">
            <w:pPr>
              <w:jc w:val="center"/>
              <w:rPr>
                <w:rFonts w:ascii="Times New Roman" w:hAnsi="Times New Roman" w:eastAsia="Times New Roman" w:cs="Times New Roman"/>
              </w:rPr>
            </w:pPr>
            <w:r w:rsidRPr="71B30234">
              <w:rPr>
                <w:rFonts w:ascii="Times New Roman" w:hAnsi="Times New Roman" w:eastAsia="Times New Roman" w:cs="Times New Roman"/>
                <w:b/>
                <w:bCs/>
              </w:rPr>
              <w:t>Representing</w:t>
            </w:r>
          </w:p>
        </w:tc>
      </w:tr>
      <w:tr w:rsidR="002830F9" w:rsidTr="002830F9" w14:paraId="04B03598" w14:textId="77777777">
        <w:trPr>
          <w:trHeight w:val="300"/>
        </w:trPr>
        <w:tc>
          <w:tcPr>
            <w:tcW w:w="4680" w:type="dxa"/>
          </w:tcPr>
          <w:p w:rsidR="002830F9" w:rsidP="00F85BA6" w:rsidRDefault="002830F9" w14:paraId="3045BF39" w14:textId="77777777">
            <w:pPr>
              <w:rPr>
                <w:rFonts w:ascii="Times New Roman" w:hAnsi="Times New Roman" w:eastAsia="Times New Roman" w:cs="Times New Roman"/>
              </w:rPr>
            </w:pPr>
            <w:r w:rsidRPr="71B30234">
              <w:rPr>
                <w:rFonts w:ascii="Times New Roman" w:hAnsi="Times New Roman" w:eastAsia="Times New Roman" w:cs="Times New Roman"/>
              </w:rPr>
              <w:t>Jill Becker</w:t>
            </w:r>
          </w:p>
        </w:tc>
        <w:tc>
          <w:tcPr>
            <w:tcW w:w="4680" w:type="dxa"/>
          </w:tcPr>
          <w:p w:rsidR="002830F9" w:rsidP="00F85BA6" w:rsidRDefault="002830F9" w14:paraId="7EC5C8AB" w14:textId="77777777">
            <w:pPr>
              <w:rPr>
                <w:rFonts w:ascii="Times New Roman" w:hAnsi="Times New Roman" w:eastAsia="Times New Roman" w:cs="Times New Roman"/>
              </w:rPr>
            </w:pPr>
            <w:r w:rsidRPr="71B30234">
              <w:rPr>
                <w:rFonts w:ascii="Times New Roman" w:hAnsi="Times New Roman" w:eastAsia="Times New Roman" w:cs="Times New Roman"/>
              </w:rPr>
              <w:t>Libraries</w:t>
            </w:r>
          </w:p>
        </w:tc>
      </w:tr>
      <w:tr w:rsidR="002830F9" w:rsidTr="002830F9" w14:paraId="5C48946B" w14:textId="77777777">
        <w:trPr>
          <w:trHeight w:val="300"/>
        </w:trPr>
        <w:tc>
          <w:tcPr>
            <w:tcW w:w="4680" w:type="dxa"/>
          </w:tcPr>
          <w:p w:rsidR="002830F9" w:rsidP="00F85BA6" w:rsidRDefault="002830F9" w14:paraId="7704CA3A" w14:textId="77777777">
            <w:pPr>
              <w:rPr>
                <w:rFonts w:ascii="Times New Roman" w:hAnsi="Times New Roman" w:eastAsia="Times New Roman" w:cs="Times New Roman"/>
              </w:rPr>
            </w:pPr>
            <w:r w:rsidRPr="71B30234">
              <w:rPr>
                <w:rFonts w:ascii="Times New Roman" w:hAnsi="Times New Roman" w:eastAsia="Times New Roman" w:cs="Times New Roman"/>
              </w:rPr>
              <w:t>Millinda Fowles</w:t>
            </w:r>
          </w:p>
        </w:tc>
        <w:tc>
          <w:tcPr>
            <w:tcW w:w="4680" w:type="dxa"/>
          </w:tcPr>
          <w:p w:rsidR="002830F9" w:rsidP="00F85BA6" w:rsidRDefault="002830F9" w14:paraId="0DCF1440" w14:textId="77777777">
            <w:pPr>
              <w:rPr>
                <w:rFonts w:ascii="Times New Roman" w:hAnsi="Times New Roman" w:eastAsia="Times New Roman" w:cs="Times New Roman"/>
              </w:rPr>
            </w:pPr>
            <w:r w:rsidRPr="71B30234">
              <w:rPr>
                <w:rFonts w:ascii="Times New Roman" w:hAnsi="Times New Roman" w:eastAsia="Times New Roman" w:cs="Times New Roman"/>
              </w:rPr>
              <w:t>Academic Programs &amp; Experiential Learning</w:t>
            </w:r>
          </w:p>
        </w:tc>
      </w:tr>
      <w:tr w:rsidR="002830F9" w:rsidTr="002830F9" w14:paraId="290F24A5" w14:textId="77777777">
        <w:trPr>
          <w:trHeight w:val="300"/>
        </w:trPr>
        <w:tc>
          <w:tcPr>
            <w:tcW w:w="4680" w:type="dxa"/>
          </w:tcPr>
          <w:p w:rsidR="002830F9" w:rsidP="00F85BA6" w:rsidRDefault="002830F9" w14:paraId="6772BD69" w14:textId="2A3B1A95">
            <w:pPr>
              <w:rPr>
                <w:rFonts w:ascii="Times New Roman" w:hAnsi="Times New Roman" w:eastAsia="Times New Roman" w:cs="Times New Roman"/>
              </w:rPr>
            </w:pPr>
            <w:r>
              <w:rPr>
                <w:rFonts w:ascii="Times New Roman" w:hAnsi="Times New Roman" w:eastAsia="Times New Roman" w:cs="Times New Roman"/>
              </w:rPr>
              <w:t>Kim Warren</w:t>
            </w:r>
          </w:p>
        </w:tc>
        <w:tc>
          <w:tcPr>
            <w:tcW w:w="4680" w:type="dxa"/>
          </w:tcPr>
          <w:p w:rsidR="002830F9" w:rsidP="00F85BA6" w:rsidRDefault="002830F9" w14:paraId="37D95E9B" w14:textId="41A077A7">
            <w:pPr>
              <w:rPr>
                <w:rFonts w:ascii="Times New Roman" w:hAnsi="Times New Roman" w:eastAsia="Times New Roman" w:cs="Times New Roman"/>
              </w:rPr>
            </w:pPr>
            <w:r>
              <w:rPr>
                <w:rFonts w:ascii="Times New Roman" w:hAnsi="Times New Roman" w:eastAsia="Times New Roman" w:cs="Times New Roman"/>
              </w:rPr>
              <w:t>Undergraduate Education</w:t>
            </w:r>
          </w:p>
        </w:tc>
      </w:tr>
      <w:tr w:rsidR="002830F9" w:rsidTr="002830F9" w14:paraId="0BAB2427" w14:textId="77777777">
        <w:trPr>
          <w:trHeight w:val="300"/>
        </w:trPr>
        <w:tc>
          <w:tcPr>
            <w:tcW w:w="4680" w:type="dxa"/>
          </w:tcPr>
          <w:p w:rsidR="002830F9" w:rsidP="00F85BA6" w:rsidRDefault="002830F9" w14:paraId="44FD9A98" w14:textId="353BCCEC">
            <w:pPr>
              <w:rPr>
                <w:rFonts w:ascii="Times New Roman" w:hAnsi="Times New Roman" w:eastAsia="Times New Roman" w:cs="Times New Roman"/>
              </w:rPr>
            </w:pPr>
            <w:r>
              <w:rPr>
                <w:rFonts w:ascii="Times New Roman" w:hAnsi="Times New Roman" w:eastAsia="Times New Roman" w:cs="Times New Roman"/>
              </w:rPr>
              <w:t>Gina Johnson</w:t>
            </w:r>
          </w:p>
        </w:tc>
        <w:tc>
          <w:tcPr>
            <w:tcW w:w="4680" w:type="dxa"/>
          </w:tcPr>
          <w:p w:rsidR="002830F9" w:rsidP="00F85BA6" w:rsidRDefault="002830F9" w14:paraId="50208C17" w14:textId="77777777">
            <w:pPr>
              <w:rPr>
                <w:rFonts w:ascii="Times New Roman" w:hAnsi="Times New Roman" w:eastAsia="Times New Roman" w:cs="Times New Roman"/>
              </w:rPr>
            </w:pPr>
            <w:r w:rsidRPr="71B30234">
              <w:rPr>
                <w:rFonts w:ascii="Times New Roman" w:hAnsi="Times New Roman" w:eastAsia="Times New Roman" w:cs="Times New Roman"/>
              </w:rPr>
              <w:t>KU Medical Center</w:t>
            </w:r>
          </w:p>
        </w:tc>
      </w:tr>
      <w:tr w:rsidR="002830F9" w:rsidTr="002830F9" w14:paraId="0F0929A1" w14:textId="77777777">
        <w:trPr>
          <w:trHeight w:val="300"/>
        </w:trPr>
        <w:tc>
          <w:tcPr>
            <w:tcW w:w="4680" w:type="dxa"/>
          </w:tcPr>
          <w:p w:rsidR="002830F9" w:rsidP="00F85BA6" w:rsidRDefault="002830F9" w14:paraId="3F969ED2" w14:textId="77777777">
            <w:pPr>
              <w:rPr>
                <w:rFonts w:ascii="Times New Roman" w:hAnsi="Times New Roman" w:eastAsia="Times New Roman" w:cs="Times New Roman"/>
              </w:rPr>
            </w:pPr>
            <w:r w:rsidRPr="71B30234">
              <w:rPr>
                <w:rFonts w:ascii="Times New Roman" w:hAnsi="Times New Roman" w:eastAsia="Times New Roman" w:cs="Times New Roman"/>
              </w:rPr>
              <w:t>Jody Johnson</w:t>
            </w:r>
          </w:p>
        </w:tc>
        <w:tc>
          <w:tcPr>
            <w:tcW w:w="4680" w:type="dxa"/>
          </w:tcPr>
          <w:p w:rsidR="002830F9" w:rsidP="00F85BA6" w:rsidRDefault="002830F9" w14:paraId="1057B00A" w14:textId="77777777">
            <w:pPr>
              <w:rPr>
                <w:rFonts w:ascii="Times New Roman" w:hAnsi="Times New Roman" w:eastAsia="Times New Roman" w:cs="Times New Roman"/>
              </w:rPr>
            </w:pPr>
            <w:r w:rsidRPr="71B30234">
              <w:rPr>
                <w:rFonts w:ascii="Times New Roman" w:hAnsi="Times New Roman" w:eastAsia="Times New Roman" w:cs="Times New Roman"/>
              </w:rPr>
              <w:t>Academic Advising</w:t>
            </w:r>
          </w:p>
        </w:tc>
      </w:tr>
      <w:tr w:rsidR="002830F9" w:rsidTr="002830F9" w14:paraId="23CC0CCA" w14:textId="77777777">
        <w:trPr>
          <w:trHeight w:val="300"/>
        </w:trPr>
        <w:tc>
          <w:tcPr>
            <w:tcW w:w="4680" w:type="dxa"/>
          </w:tcPr>
          <w:p w:rsidR="002830F9" w:rsidP="00F85BA6" w:rsidRDefault="002830F9" w14:paraId="6D8ECF97" w14:textId="77777777">
            <w:pPr>
              <w:rPr>
                <w:rFonts w:ascii="Times New Roman" w:hAnsi="Times New Roman" w:eastAsia="Times New Roman" w:cs="Times New Roman"/>
              </w:rPr>
            </w:pPr>
            <w:r w:rsidRPr="71B30234">
              <w:rPr>
                <w:rFonts w:ascii="Times New Roman" w:hAnsi="Times New Roman" w:eastAsia="Times New Roman" w:cs="Times New Roman"/>
              </w:rPr>
              <w:t>Sydney Stone</w:t>
            </w:r>
          </w:p>
        </w:tc>
        <w:tc>
          <w:tcPr>
            <w:tcW w:w="4680" w:type="dxa"/>
          </w:tcPr>
          <w:p w:rsidR="002830F9" w:rsidP="00F85BA6" w:rsidRDefault="002830F9" w14:paraId="1ABEC659" w14:textId="77777777">
            <w:pPr>
              <w:rPr>
                <w:rFonts w:ascii="Times New Roman" w:hAnsi="Times New Roman" w:eastAsia="Times New Roman" w:cs="Times New Roman"/>
              </w:rPr>
            </w:pPr>
            <w:r>
              <w:rPr>
                <w:rFonts w:ascii="Times New Roman" w:hAnsi="Times New Roman" w:eastAsia="Times New Roman" w:cs="Times New Roman"/>
              </w:rPr>
              <w:t xml:space="preserve">Transfer </w:t>
            </w:r>
            <w:r w:rsidRPr="71B30234">
              <w:rPr>
                <w:rFonts w:ascii="Times New Roman" w:hAnsi="Times New Roman" w:eastAsia="Times New Roman" w:cs="Times New Roman"/>
              </w:rPr>
              <w:t>Admissions</w:t>
            </w:r>
          </w:p>
        </w:tc>
      </w:tr>
      <w:tr w:rsidR="002830F9" w:rsidTr="002830F9" w14:paraId="355676A8" w14:textId="77777777">
        <w:trPr>
          <w:trHeight w:val="300"/>
        </w:trPr>
        <w:tc>
          <w:tcPr>
            <w:tcW w:w="4680" w:type="dxa"/>
          </w:tcPr>
          <w:p w:rsidR="002830F9" w:rsidP="00F85BA6" w:rsidRDefault="002830F9" w14:paraId="73D97703" w14:textId="152B4ED8">
            <w:pPr>
              <w:rPr>
                <w:rFonts w:ascii="Times New Roman" w:hAnsi="Times New Roman" w:eastAsia="Times New Roman" w:cs="Times New Roman"/>
              </w:rPr>
            </w:pPr>
            <w:r w:rsidRPr="71B30234">
              <w:rPr>
                <w:rFonts w:ascii="Times New Roman" w:hAnsi="Times New Roman" w:eastAsia="Times New Roman" w:cs="Times New Roman"/>
              </w:rPr>
              <w:t xml:space="preserve">Maddie </w:t>
            </w:r>
            <w:r>
              <w:rPr>
                <w:rFonts w:ascii="Times New Roman" w:hAnsi="Times New Roman" w:eastAsia="Times New Roman" w:cs="Times New Roman"/>
              </w:rPr>
              <w:t>Holland</w:t>
            </w:r>
          </w:p>
        </w:tc>
        <w:tc>
          <w:tcPr>
            <w:tcW w:w="4680" w:type="dxa"/>
          </w:tcPr>
          <w:p w:rsidR="002830F9" w:rsidP="00F85BA6" w:rsidRDefault="002830F9" w14:paraId="78B79184" w14:textId="77777777">
            <w:pPr>
              <w:rPr>
                <w:rFonts w:ascii="Times New Roman" w:hAnsi="Times New Roman" w:eastAsia="Times New Roman" w:cs="Times New Roman"/>
              </w:rPr>
            </w:pPr>
            <w:r w:rsidRPr="71B30234">
              <w:rPr>
                <w:rFonts w:ascii="Times New Roman" w:hAnsi="Times New Roman" w:eastAsia="Times New Roman" w:cs="Times New Roman"/>
              </w:rPr>
              <w:t xml:space="preserve">KU Core Coordinator </w:t>
            </w:r>
          </w:p>
        </w:tc>
      </w:tr>
    </w:tbl>
    <w:p w:rsidR="00120BB2" w:rsidP="00FE2896" w:rsidRDefault="00120BB2" w14:paraId="0765EC41" w14:textId="77777777">
      <w:pPr>
        <w:rPr>
          <w:rFonts w:ascii="Times New Roman" w:hAnsi="Times New Roman" w:cs="Times New Roman"/>
          <w:sz w:val="32"/>
          <w:szCs w:val="32"/>
        </w:rPr>
      </w:pPr>
    </w:p>
    <w:p w:rsidR="00100784" w:rsidP="00FE2896" w:rsidRDefault="00100784" w14:paraId="5FFA5FED" w14:textId="21EA35D8">
      <w:pPr>
        <w:rPr>
          <w:rFonts w:ascii="Times New Roman" w:hAnsi="Times New Roman" w:cs="Times New Roman"/>
          <w:sz w:val="32"/>
          <w:szCs w:val="32"/>
        </w:rPr>
      </w:pPr>
      <w:r>
        <w:rPr>
          <w:rFonts w:ascii="Times New Roman" w:hAnsi="Times New Roman" w:cs="Times New Roman"/>
          <w:sz w:val="32"/>
          <w:szCs w:val="32"/>
        </w:rPr>
        <w:t>Overseeing the Composition of the KU Core: Recertification of Goals</w:t>
      </w:r>
    </w:p>
    <w:p w:rsidRPr="00F7286B" w:rsidR="00F7286B" w:rsidP="00FE2896" w:rsidRDefault="00F7286B" w14:paraId="4DA0760A" w14:textId="3A6F352E">
      <w:pPr>
        <w:rPr>
          <w:rFonts w:ascii="Times New Roman" w:hAnsi="Times New Roman" w:eastAsia="Times New Roman" w:cs="Times New Roman"/>
        </w:rPr>
      </w:pPr>
      <w:r>
        <w:rPr>
          <w:rFonts w:ascii="Times New Roman" w:hAnsi="Times New Roman" w:eastAsia="Times New Roman" w:cs="Times New Roman"/>
        </w:rPr>
        <w:t xml:space="preserve">During the 2023-2024 academic year, recertification was paused </w:t>
      </w:r>
      <w:proofErr w:type="gramStart"/>
      <w:r>
        <w:rPr>
          <w:rFonts w:ascii="Times New Roman" w:hAnsi="Times New Roman" w:eastAsia="Times New Roman" w:cs="Times New Roman"/>
        </w:rPr>
        <w:t>in order to</w:t>
      </w:r>
      <w:proofErr w:type="gramEnd"/>
      <w:r>
        <w:rPr>
          <w:rFonts w:ascii="Times New Roman" w:hAnsi="Times New Roman" w:eastAsia="Times New Roman" w:cs="Times New Roman"/>
        </w:rPr>
        <w:t xml:space="preserve"> focus on implementation of the KU Core 34</w:t>
      </w:r>
      <w:r w:rsidR="00FB3024">
        <w:rPr>
          <w:rFonts w:ascii="Times New Roman" w:hAnsi="Times New Roman" w:eastAsia="Times New Roman" w:cs="Times New Roman"/>
        </w:rPr>
        <w:t xml:space="preserve"> curriculum. </w:t>
      </w:r>
    </w:p>
    <w:p w:rsidR="00100784" w:rsidP="00FE2896" w:rsidRDefault="00100784" w14:paraId="44E9283C" w14:textId="77777777">
      <w:pPr>
        <w:rPr>
          <w:rFonts w:ascii="Times New Roman" w:hAnsi="Times New Roman" w:cs="Times New Roman"/>
          <w:sz w:val="32"/>
          <w:szCs w:val="32"/>
        </w:rPr>
      </w:pPr>
    </w:p>
    <w:p w:rsidR="00100784" w:rsidP="00FE2896" w:rsidRDefault="00100784" w14:paraId="45A8011C" w14:textId="46A1DFDC">
      <w:pPr>
        <w:rPr>
          <w:rFonts w:ascii="Times New Roman" w:hAnsi="Times New Roman" w:cs="Times New Roman"/>
          <w:sz w:val="32"/>
          <w:szCs w:val="32"/>
        </w:rPr>
      </w:pPr>
      <w:r>
        <w:rPr>
          <w:rFonts w:ascii="Times New Roman" w:hAnsi="Times New Roman" w:cs="Times New Roman"/>
          <w:sz w:val="32"/>
          <w:szCs w:val="32"/>
        </w:rPr>
        <w:t>Overseeing the Composition of the KU Core: Course Nominations</w:t>
      </w:r>
    </w:p>
    <w:p w:rsidR="00FB3024" w:rsidP="00FE2896" w:rsidRDefault="00FB3024" w14:paraId="65415DE9" w14:textId="6609F3FC">
      <w:pPr>
        <w:rPr>
          <w:rFonts w:ascii="Times New Roman" w:hAnsi="Times New Roman" w:eastAsia="Times New Roman" w:cs="Times New Roman"/>
        </w:rPr>
      </w:pPr>
      <w:r>
        <w:rPr>
          <w:rFonts w:ascii="Times New Roman" w:hAnsi="Times New Roman" w:eastAsia="Times New Roman" w:cs="Times New Roman"/>
        </w:rPr>
        <w:t xml:space="preserve">During the 2023-2024 academic year, the committee </w:t>
      </w:r>
      <w:r w:rsidR="00EC2F20">
        <w:rPr>
          <w:rFonts w:ascii="Times New Roman" w:hAnsi="Times New Roman" w:eastAsia="Times New Roman" w:cs="Times New Roman"/>
        </w:rPr>
        <w:t xml:space="preserve">paused course approvals outside of new Goal 6/Capstone courses. The committee received </w:t>
      </w:r>
      <w:r w:rsidR="00704FE0">
        <w:rPr>
          <w:rFonts w:ascii="Times New Roman" w:hAnsi="Times New Roman" w:eastAsia="Times New Roman" w:cs="Times New Roman"/>
        </w:rPr>
        <w:t>17</w:t>
      </w:r>
      <w:r w:rsidR="009C29DB">
        <w:rPr>
          <w:rFonts w:ascii="Times New Roman" w:hAnsi="Times New Roman" w:eastAsia="Times New Roman" w:cs="Times New Roman"/>
        </w:rPr>
        <w:t xml:space="preserve"> nominations for courses to be added as Goal 6/Capstone courses. The actions taken on course nominations were one of three options: approve, reject, or request more information. With a rejection, departments may appeal the decision by working with the UCCC Chair to craft a statement of appeal.</w:t>
      </w:r>
    </w:p>
    <w:p w:rsidR="009C29DB" w:rsidP="00FE2896" w:rsidRDefault="009C29DB" w14:paraId="46A6D1BC" w14:textId="77777777">
      <w:pPr>
        <w:rPr>
          <w:rFonts w:ascii="Times New Roman" w:hAnsi="Times New Roman" w:eastAsia="Times New Roman" w:cs="Times New Roman"/>
        </w:rPr>
      </w:pPr>
    </w:p>
    <w:p w:rsidR="009C29DB" w:rsidP="00FE2896" w:rsidRDefault="009C29DB" w14:paraId="21328B3B" w14:textId="1680FA72">
      <w:pPr>
        <w:rPr>
          <w:rFonts w:ascii="Times New Roman" w:hAnsi="Times New Roman" w:eastAsia="Times New Roman" w:cs="Times New Roman"/>
        </w:rPr>
      </w:pPr>
      <w:r>
        <w:rPr>
          <w:rFonts w:ascii="Times New Roman" w:hAnsi="Times New Roman" w:eastAsia="Times New Roman" w:cs="Times New Roman"/>
        </w:rPr>
        <w:t>The number of courses that fell into each category were:</w:t>
      </w:r>
    </w:p>
    <w:p w:rsidR="009C29DB" w:rsidP="009C29DB" w:rsidRDefault="009C29DB" w14:paraId="4D3BAF55" w14:textId="2273B01C">
      <w:pPr>
        <w:pStyle w:val="ListParagraph"/>
        <w:numPr>
          <w:ilvl w:val="0"/>
          <w:numId w:val="3"/>
        </w:numPr>
        <w:rPr>
          <w:rFonts w:ascii="Times New Roman" w:hAnsi="Times New Roman" w:eastAsia="Times New Roman" w:cs="Times New Roman"/>
        </w:rPr>
      </w:pPr>
      <w:r>
        <w:rPr>
          <w:rFonts w:ascii="Times New Roman" w:hAnsi="Times New Roman" w:eastAsia="Times New Roman" w:cs="Times New Roman"/>
        </w:rPr>
        <w:t>Approved:</w:t>
      </w:r>
      <w:r w:rsidR="009B1488">
        <w:rPr>
          <w:rFonts w:ascii="Times New Roman" w:hAnsi="Times New Roman" w:eastAsia="Times New Roman" w:cs="Times New Roman"/>
        </w:rPr>
        <w:t xml:space="preserve"> 16</w:t>
      </w:r>
    </w:p>
    <w:p w:rsidR="009B1488" w:rsidP="009C29DB" w:rsidRDefault="009C29DB" w14:paraId="79B13C38" w14:textId="77777777">
      <w:pPr>
        <w:pStyle w:val="ListParagraph"/>
        <w:numPr>
          <w:ilvl w:val="0"/>
          <w:numId w:val="3"/>
        </w:numPr>
        <w:rPr>
          <w:rFonts w:ascii="Times New Roman" w:hAnsi="Times New Roman" w:eastAsia="Times New Roman" w:cs="Times New Roman"/>
        </w:rPr>
      </w:pPr>
      <w:r>
        <w:rPr>
          <w:rFonts w:ascii="Times New Roman" w:hAnsi="Times New Roman" w:eastAsia="Times New Roman" w:cs="Times New Roman"/>
        </w:rPr>
        <w:t>R</w:t>
      </w:r>
      <w:r w:rsidR="009B1488">
        <w:rPr>
          <w:rFonts w:ascii="Times New Roman" w:hAnsi="Times New Roman" w:eastAsia="Times New Roman" w:cs="Times New Roman"/>
        </w:rPr>
        <w:t>ejected: 0</w:t>
      </w:r>
    </w:p>
    <w:p w:rsidR="009B1488" w:rsidP="009B1488" w:rsidRDefault="009B1488" w14:paraId="6CE6347B" w14:textId="2540435C">
      <w:pPr>
        <w:pStyle w:val="ListParagraph"/>
        <w:numPr>
          <w:ilvl w:val="0"/>
          <w:numId w:val="3"/>
        </w:numPr>
        <w:rPr>
          <w:rFonts w:ascii="Times New Roman" w:hAnsi="Times New Roman" w:eastAsia="Times New Roman" w:cs="Times New Roman"/>
        </w:rPr>
      </w:pPr>
      <w:r>
        <w:rPr>
          <w:rFonts w:ascii="Times New Roman" w:hAnsi="Times New Roman" w:eastAsia="Times New Roman" w:cs="Times New Roman"/>
        </w:rPr>
        <w:t>Requested more information: 1</w:t>
      </w:r>
    </w:p>
    <w:p w:rsidRPr="009B1488" w:rsidR="009C29DB" w:rsidP="009B1488" w:rsidRDefault="009B1488" w14:paraId="4C5C8BF1" w14:textId="3522031F">
      <w:pPr>
        <w:pStyle w:val="ListParagraph"/>
        <w:numPr>
          <w:ilvl w:val="0"/>
          <w:numId w:val="3"/>
        </w:numPr>
        <w:rPr>
          <w:rFonts w:ascii="Times New Roman" w:hAnsi="Times New Roman" w:eastAsia="Times New Roman" w:cs="Times New Roman"/>
        </w:rPr>
      </w:pPr>
      <w:r>
        <w:rPr>
          <w:rFonts w:ascii="Times New Roman" w:hAnsi="Times New Roman" w:eastAsia="Times New Roman" w:cs="Times New Roman"/>
        </w:rPr>
        <w:t>Withdrawn from consideration: 1</w:t>
      </w:r>
    </w:p>
    <w:p w:rsidR="00100784" w:rsidP="00FE2896" w:rsidRDefault="00100784" w14:paraId="1EBE37F4" w14:textId="77777777">
      <w:pPr>
        <w:rPr>
          <w:rFonts w:ascii="Times New Roman" w:hAnsi="Times New Roman" w:cs="Times New Roman"/>
          <w:sz w:val="32"/>
          <w:szCs w:val="32"/>
        </w:rPr>
      </w:pPr>
    </w:p>
    <w:p w:rsidR="00100784" w:rsidP="00FE2896" w:rsidRDefault="00100784" w14:paraId="6BC8DC9B" w14:textId="35186D0A">
      <w:pPr>
        <w:rPr>
          <w:rFonts w:ascii="Times New Roman" w:hAnsi="Times New Roman" w:cs="Times New Roman"/>
          <w:sz w:val="32"/>
          <w:szCs w:val="32"/>
        </w:rPr>
      </w:pPr>
      <w:r>
        <w:rPr>
          <w:rFonts w:ascii="Times New Roman" w:hAnsi="Times New Roman" w:cs="Times New Roman"/>
          <w:sz w:val="32"/>
          <w:szCs w:val="32"/>
        </w:rPr>
        <w:t>Overseeing the Composition of the KU Core: Student Petitions</w:t>
      </w:r>
    </w:p>
    <w:p w:rsidR="009B1488" w:rsidP="00FE2896" w:rsidRDefault="009B1488" w14:paraId="1770F4CE" w14:textId="274F4A98">
      <w:pPr>
        <w:rPr>
          <w:rFonts w:ascii="Times New Roman" w:hAnsi="Times New Roman" w:eastAsia="Times New Roman" w:cs="Times New Roman"/>
        </w:rPr>
      </w:pPr>
      <w:r>
        <w:rPr>
          <w:rFonts w:ascii="Times New Roman" w:hAnsi="Times New Roman" w:eastAsia="Times New Roman" w:cs="Times New Roman"/>
        </w:rPr>
        <w:t xml:space="preserve">During the 2023-2024 academic year, the committee received </w:t>
      </w:r>
      <w:r w:rsidR="008243C3">
        <w:rPr>
          <w:rFonts w:ascii="Times New Roman" w:hAnsi="Times New Roman" w:eastAsia="Times New Roman" w:cs="Times New Roman"/>
        </w:rPr>
        <w:t>38</w:t>
      </w:r>
      <w:r w:rsidR="00BC1117">
        <w:rPr>
          <w:rFonts w:ascii="Times New Roman" w:hAnsi="Times New Roman" w:eastAsia="Times New Roman" w:cs="Times New Roman"/>
        </w:rPr>
        <w:t xml:space="preserve"> student petitions. These petitions were reviewed first by the KU Core Coordinator to ensure that all required documents </w:t>
      </w:r>
      <w:r w:rsidR="00BC1117">
        <w:rPr>
          <w:rFonts w:ascii="Times New Roman" w:hAnsi="Times New Roman" w:eastAsia="Times New Roman" w:cs="Times New Roman"/>
        </w:rPr>
        <w:lastRenderedPageBreak/>
        <w:t xml:space="preserve">were included and </w:t>
      </w:r>
      <w:r w:rsidR="00AA7ED4">
        <w:rPr>
          <w:rFonts w:ascii="Times New Roman" w:hAnsi="Times New Roman" w:eastAsia="Times New Roman" w:cs="Times New Roman"/>
        </w:rPr>
        <w:t>the petition met the criteria to be reviewed by the committee. The decisions on those petitions were:</w:t>
      </w:r>
    </w:p>
    <w:p w:rsidR="00AA7ED4" w:rsidP="00AA7ED4" w:rsidRDefault="00AA7ED4" w14:paraId="4062C21F" w14:textId="401AAF7F">
      <w:pPr>
        <w:pStyle w:val="ListParagraph"/>
        <w:numPr>
          <w:ilvl w:val="0"/>
          <w:numId w:val="4"/>
        </w:numPr>
        <w:rPr>
          <w:rFonts w:ascii="Times New Roman" w:hAnsi="Times New Roman" w:eastAsia="Times New Roman" w:cs="Times New Roman"/>
        </w:rPr>
      </w:pPr>
      <w:r>
        <w:rPr>
          <w:rFonts w:ascii="Times New Roman" w:hAnsi="Times New Roman" w:eastAsia="Times New Roman" w:cs="Times New Roman"/>
        </w:rPr>
        <w:t>Approved:</w:t>
      </w:r>
      <w:r w:rsidR="0097651C">
        <w:rPr>
          <w:rFonts w:ascii="Times New Roman" w:hAnsi="Times New Roman" w:eastAsia="Times New Roman" w:cs="Times New Roman"/>
        </w:rPr>
        <w:t xml:space="preserve"> 22</w:t>
      </w:r>
    </w:p>
    <w:p w:rsidR="00AA7ED4" w:rsidP="00AA7ED4" w:rsidRDefault="00AA7ED4" w14:paraId="06CC68FA" w14:textId="236BF9E6">
      <w:pPr>
        <w:pStyle w:val="ListParagraph"/>
        <w:numPr>
          <w:ilvl w:val="0"/>
          <w:numId w:val="4"/>
        </w:numPr>
        <w:rPr>
          <w:rFonts w:ascii="Times New Roman" w:hAnsi="Times New Roman" w:eastAsia="Times New Roman" w:cs="Times New Roman"/>
        </w:rPr>
      </w:pPr>
      <w:r>
        <w:rPr>
          <w:rFonts w:ascii="Times New Roman" w:hAnsi="Times New Roman" w:eastAsia="Times New Roman" w:cs="Times New Roman"/>
        </w:rPr>
        <w:t>Rejected:</w:t>
      </w:r>
      <w:r w:rsidR="00452B51">
        <w:rPr>
          <w:rFonts w:ascii="Times New Roman" w:hAnsi="Times New Roman" w:eastAsia="Times New Roman" w:cs="Times New Roman"/>
        </w:rPr>
        <w:t xml:space="preserve"> </w:t>
      </w:r>
      <w:r w:rsidR="00D91794">
        <w:rPr>
          <w:rFonts w:ascii="Times New Roman" w:hAnsi="Times New Roman" w:eastAsia="Times New Roman" w:cs="Times New Roman"/>
        </w:rPr>
        <w:t>3</w:t>
      </w:r>
    </w:p>
    <w:p w:rsidR="00AA7ED4" w:rsidP="00AA7ED4" w:rsidRDefault="00AA7ED4" w14:paraId="4489BB1C" w14:textId="0ED67CBA">
      <w:pPr>
        <w:pStyle w:val="ListParagraph"/>
        <w:numPr>
          <w:ilvl w:val="0"/>
          <w:numId w:val="4"/>
        </w:numPr>
        <w:rPr>
          <w:rFonts w:ascii="Times New Roman" w:hAnsi="Times New Roman" w:eastAsia="Times New Roman" w:cs="Times New Roman"/>
        </w:rPr>
      </w:pPr>
      <w:r>
        <w:rPr>
          <w:rFonts w:ascii="Times New Roman" w:hAnsi="Times New Roman" w:eastAsia="Times New Roman" w:cs="Times New Roman"/>
        </w:rPr>
        <w:t>Did not meet criteria:</w:t>
      </w:r>
      <w:r w:rsidR="00610C56">
        <w:rPr>
          <w:rFonts w:ascii="Times New Roman" w:hAnsi="Times New Roman" w:eastAsia="Times New Roman" w:cs="Times New Roman"/>
        </w:rPr>
        <w:t xml:space="preserve"> 5</w:t>
      </w:r>
    </w:p>
    <w:p w:rsidR="00AA7ED4" w:rsidP="00AA7ED4" w:rsidRDefault="00AA7ED4" w14:paraId="21F6F51A" w14:textId="0565C072">
      <w:pPr>
        <w:pStyle w:val="ListParagraph"/>
        <w:numPr>
          <w:ilvl w:val="0"/>
          <w:numId w:val="4"/>
        </w:numPr>
        <w:rPr>
          <w:rFonts w:ascii="Times New Roman" w:hAnsi="Times New Roman" w:eastAsia="Times New Roman" w:cs="Times New Roman"/>
        </w:rPr>
      </w:pPr>
      <w:r>
        <w:rPr>
          <w:rFonts w:ascii="Times New Roman" w:hAnsi="Times New Roman" w:eastAsia="Times New Roman" w:cs="Times New Roman"/>
        </w:rPr>
        <w:t>Referred to appropriate unit:</w:t>
      </w:r>
      <w:r w:rsidR="00610C56">
        <w:rPr>
          <w:rFonts w:ascii="Times New Roman" w:hAnsi="Times New Roman" w:eastAsia="Times New Roman" w:cs="Times New Roman"/>
        </w:rPr>
        <w:t xml:space="preserve"> 8</w:t>
      </w:r>
    </w:p>
    <w:p w:rsidR="00AA7ED4" w:rsidP="00AA7ED4" w:rsidRDefault="00AA7ED4" w14:paraId="600C5271" w14:textId="77777777">
      <w:pPr>
        <w:rPr>
          <w:rFonts w:ascii="Times New Roman" w:hAnsi="Times New Roman" w:eastAsia="Times New Roman" w:cs="Times New Roman"/>
        </w:rPr>
      </w:pPr>
    </w:p>
    <w:p w:rsidR="00AA7ED4" w:rsidP="00AA7ED4" w:rsidRDefault="00AA7ED4" w14:paraId="6491013C" w14:textId="4AB4826A">
      <w:pPr>
        <w:rPr>
          <w:rFonts w:ascii="Times New Roman" w:hAnsi="Times New Roman" w:eastAsia="Times New Roman" w:cs="Times New Roman"/>
        </w:rPr>
      </w:pPr>
      <w:r>
        <w:rPr>
          <w:rFonts w:ascii="Times New Roman" w:hAnsi="Times New Roman" w:eastAsia="Times New Roman" w:cs="Times New Roman"/>
        </w:rPr>
        <w:t xml:space="preserve">As has been the practice for several years, the UCCC created a subcommittee to review student petitions submitted during the summer when the UCCC </w:t>
      </w:r>
      <w:r w:rsidR="002F5755">
        <w:rPr>
          <w:rFonts w:ascii="Times New Roman" w:hAnsi="Times New Roman" w:eastAsia="Times New Roman" w:cs="Times New Roman"/>
        </w:rPr>
        <w:t xml:space="preserve">does not conduct regular meetings. The summer committee received 4 student petitions. The decisions on those petitions were: </w:t>
      </w:r>
    </w:p>
    <w:p w:rsidR="002F5755" w:rsidP="002F5755" w:rsidRDefault="002F5755" w14:paraId="5465FAA1" w14:textId="20E0902C">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Approved:</w:t>
      </w:r>
    </w:p>
    <w:p w:rsidR="002F5755" w:rsidP="002F5755" w:rsidRDefault="002F5755" w14:paraId="5A483F80" w14:textId="6630128B">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Rejected:</w:t>
      </w:r>
    </w:p>
    <w:p w:rsidR="002F5755" w:rsidP="002F5755" w:rsidRDefault="002F5755" w14:paraId="229E6E74" w14:textId="49CAA15E">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Did not meet criteria:</w:t>
      </w:r>
    </w:p>
    <w:p w:rsidR="002F5755" w:rsidP="002F5755" w:rsidRDefault="002F5755" w14:paraId="1F88E889" w14:textId="46B0B65A">
      <w:pPr>
        <w:pStyle w:val="ListParagraph"/>
        <w:numPr>
          <w:ilvl w:val="0"/>
          <w:numId w:val="5"/>
        </w:numPr>
        <w:rPr>
          <w:rFonts w:ascii="Times New Roman" w:hAnsi="Times New Roman" w:eastAsia="Times New Roman" w:cs="Times New Roman"/>
        </w:rPr>
      </w:pPr>
      <w:r>
        <w:rPr>
          <w:rFonts w:ascii="Times New Roman" w:hAnsi="Times New Roman" w:eastAsia="Times New Roman" w:cs="Times New Roman"/>
        </w:rPr>
        <w:t>Referred to appropriate unit:</w:t>
      </w:r>
    </w:p>
    <w:p w:rsidR="002F5755" w:rsidP="002F5755" w:rsidRDefault="002F5755" w14:paraId="1BB3730B" w14:textId="77777777">
      <w:pPr>
        <w:rPr>
          <w:rFonts w:ascii="Times New Roman" w:hAnsi="Times New Roman" w:eastAsia="Times New Roman" w:cs="Times New Roman"/>
        </w:rPr>
      </w:pPr>
    </w:p>
    <w:p w:rsidRPr="002F5755" w:rsidR="002F5755" w:rsidP="002F5755" w:rsidRDefault="002F5755" w14:paraId="13D9302E" w14:textId="5F7A31E4">
      <w:pPr>
        <w:rPr>
          <w:rFonts w:ascii="Times New Roman" w:hAnsi="Times New Roman" w:eastAsia="Times New Roman" w:cs="Times New Roman"/>
        </w:rPr>
      </w:pPr>
      <w:r>
        <w:rPr>
          <w:rFonts w:ascii="Times New Roman" w:hAnsi="Times New Roman" w:eastAsia="Times New Roman" w:cs="Times New Roman"/>
        </w:rPr>
        <w:t xml:space="preserve">Petitions submitted due to an advising error are re-routed to FacEx. </w:t>
      </w:r>
    </w:p>
    <w:p w:rsidR="00100784" w:rsidP="00FE2896" w:rsidRDefault="00100784" w14:paraId="1BF86038" w14:textId="77777777">
      <w:pPr>
        <w:rPr>
          <w:rFonts w:ascii="Times New Roman" w:hAnsi="Times New Roman" w:cs="Times New Roman"/>
          <w:sz w:val="32"/>
          <w:szCs w:val="32"/>
        </w:rPr>
      </w:pPr>
    </w:p>
    <w:p w:rsidR="00100784" w:rsidP="00FE2896" w:rsidRDefault="00100784" w14:paraId="08EC3BE9" w14:textId="0C2E57D6">
      <w:pPr>
        <w:rPr>
          <w:rFonts w:ascii="Times New Roman" w:hAnsi="Times New Roman" w:cs="Times New Roman"/>
          <w:sz w:val="32"/>
          <w:szCs w:val="32"/>
        </w:rPr>
      </w:pPr>
      <w:r>
        <w:rPr>
          <w:rFonts w:ascii="Times New Roman" w:hAnsi="Times New Roman" w:cs="Times New Roman"/>
          <w:sz w:val="32"/>
          <w:szCs w:val="32"/>
        </w:rPr>
        <w:t>2023-24 Haufler KU Core Innovation Award</w:t>
      </w:r>
    </w:p>
    <w:p w:rsidRPr="00D5646F" w:rsidR="00D5646F" w:rsidP="00FE2896" w:rsidRDefault="007F724E" w14:paraId="47DA68B7" w14:textId="7B2333E9">
      <w:pPr>
        <w:rPr>
          <w:rFonts w:ascii="Times New Roman" w:hAnsi="Times New Roman" w:eastAsia="Times New Roman" w:cs="Times New Roman"/>
        </w:rPr>
      </w:pPr>
      <w:r>
        <w:rPr>
          <w:rFonts w:ascii="Times New Roman" w:hAnsi="Times New Roman" w:eastAsia="Times New Roman" w:cs="Times New Roman"/>
        </w:rPr>
        <w:t>For the 2023-24 year, the</w:t>
      </w:r>
      <w:r w:rsidR="00D5646F">
        <w:rPr>
          <w:rFonts w:ascii="Times New Roman" w:hAnsi="Times New Roman" w:eastAsia="Times New Roman" w:cs="Times New Roman"/>
        </w:rPr>
        <w:t xml:space="preserve"> Christopher Haufler KU Core Innovation Award, funded by the Office of the Provost, </w:t>
      </w:r>
      <w:r>
        <w:rPr>
          <w:rFonts w:ascii="Times New Roman" w:hAnsi="Times New Roman" w:eastAsia="Times New Roman" w:cs="Times New Roman"/>
        </w:rPr>
        <w:t xml:space="preserve">was used </w:t>
      </w:r>
      <w:r w:rsidR="00931652">
        <w:rPr>
          <w:rFonts w:ascii="Times New Roman" w:hAnsi="Times New Roman" w:eastAsia="Times New Roman" w:cs="Times New Roman"/>
        </w:rPr>
        <w:t>to promote creative and forward-thinking work in developing and transforming the KU Core 34. This award was presented as a fellow award to Dr. Sarah Collins. Dr. Collins worke</w:t>
      </w:r>
      <w:r w:rsidR="00ED0AB7">
        <w:rPr>
          <w:rFonts w:ascii="Times New Roman" w:hAnsi="Times New Roman" w:eastAsia="Times New Roman" w:cs="Times New Roman"/>
        </w:rPr>
        <w:t xml:space="preserve">d over the summer to help continue moving the KU Core 34 forward. </w:t>
      </w:r>
      <w:r w:rsidR="00C10C02">
        <w:rPr>
          <w:rFonts w:ascii="Times New Roman" w:hAnsi="Times New Roman" w:eastAsia="Times New Roman" w:cs="Times New Roman"/>
        </w:rPr>
        <w:t xml:space="preserve">In her work, Dr. Collins helped to develop </w:t>
      </w:r>
      <w:r w:rsidR="007A758A">
        <w:rPr>
          <w:rFonts w:ascii="Times New Roman" w:hAnsi="Times New Roman" w:eastAsia="Times New Roman" w:cs="Times New Roman"/>
        </w:rPr>
        <w:t xml:space="preserve">the </w:t>
      </w:r>
      <w:r w:rsidR="00C10C02">
        <w:rPr>
          <w:rFonts w:ascii="Times New Roman" w:hAnsi="Times New Roman" w:eastAsia="Times New Roman" w:cs="Times New Roman"/>
        </w:rPr>
        <w:t xml:space="preserve">rubrics and assignments parameters </w:t>
      </w:r>
      <w:r w:rsidR="007A758A">
        <w:rPr>
          <w:rFonts w:ascii="Times New Roman" w:hAnsi="Times New Roman" w:eastAsia="Times New Roman" w:cs="Times New Roman"/>
        </w:rPr>
        <w:t xml:space="preserve">to be used in the assessment of the KU Core 34. </w:t>
      </w:r>
      <w:r w:rsidR="00322BE5">
        <w:rPr>
          <w:rFonts w:ascii="Times New Roman" w:hAnsi="Times New Roman" w:eastAsia="Times New Roman" w:cs="Times New Roman"/>
        </w:rPr>
        <w:t xml:space="preserve">Her knowledge </w:t>
      </w:r>
      <w:r w:rsidR="00C5259A">
        <w:rPr>
          <w:rFonts w:ascii="Times New Roman" w:hAnsi="Times New Roman" w:eastAsia="Times New Roman" w:cs="Times New Roman"/>
        </w:rPr>
        <w:t xml:space="preserve">and work </w:t>
      </w:r>
      <w:proofErr w:type="gramStart"/>
      <w:r w:rsidR="00C5259A">
        <w:rPr>
          <w:rFonts w:ascii="Times New Roman" w:hAnsi="Times New Roman" w:eastAsia="Times New Roman" w:cs="Times New Roman"/>
        </w:rPr>
        <w:t>was</w:t>
      </w:r>
      <w:proofErr w:type="gramEnd"/>
      <w:r w:rsidR="00C5259A">
        <w:rPr>
          <w:rFonts w:ascii="Times New Roman" w:hAnsi="Times New Roman" w:eastAsia="Times New Roman" w:cs="Times New Roman"/>
        </w:rPr>
        <w:t xml:space="preserve"> invaluable </w:t>
      </w:r>
      <w:r w:rsidR="00727EB7">
        <w:rPr>
          <w:rFonts w:ascii="Times New Roman" w:hAnsi="Times New Roman" w:eastAsia="Times New Roman" w:cs="Times New Roman"/>
        </w:rPr>
        <w:t>to the UCCC in the continued implementation of the KU Core 34 curriculum.</w:t>
      </w:r>
    </w:p>
    <w:p w:rsidR="00100784" w:rsidP="00FE2896" w:rsidRDefault="00100784" w14:paraId="50D7C322" w14:textId="77777777">
      <w:pPr>
        <w:rPr>
          <w:rFonts w:ascii="Times New Roman" w:hAnsi="Times New Roman" w:cs="Times New Roman"/>
          <w:sz w:val="32"/>
          <w:szCs w:val="32"/>
        </w:rPr>
      </w:pPr>
    </w:p>
    <w:p w:rsidR="00100784" w:rsidP="00FE2896" w:rsidRDefault="00100784" w14:paraId="5DA49A4C" w14:textId="17A57660">
      <w:pPr>
        <w:rPr>
          <w:rFonts w:ascii="Times New Roman" w:hAnsi="Times New Roman" w:cs="Times New Roman"/>
          <w:sz w:val="32"/>
          <w:szCs w:val="32"/>
        </w:rPr>
      </w:pPr>
      <w:r>
        <w:rPr>
          <w:rFonts w:ascii="Times New Roman" w:hAnsi="Times New Roman" w:cs="Times New Roman"/>
          <w:sz w:val="32"/>
          <w:szCs w:val="32"/>
        </w:rPr>
        <w:t>Additional UCCC Work</w:t>
      </w:r>
    </w:p>
    <w:p w:rsidR="00094CB9" w:rsidP="00FE2896" w:rsidRDefault="0011383F" w14:paraId="4ADE3706" w14:textId="1B342053">
      <w:pPr>
        <w:rPr>
          <w:rFonts w:ascii="Times New Roman" w:hAnsi="Times New Roman" w:cs="Times New Roman"/>
          <w:sz w:val="32"/>
          <w:szCs w:val="32"/>
        </w:rPr>
      </w:pPr>
      <w:r>
        <w:rPr>
          <w:rFonts w:ascii="Times New Roman" w:hAnsi="Times New Roman" w:eastAsia="Times New Roman" w:cs="Times New Roman"/>
        </w:rPr>
        <w:t xml:space="preserve">In addition to its regular activities, the UCCC undertook the continued </w:t>
      </w:r>
      <w:r w:rsidR="00AD552A">
        <w:rPr>
          <w:rFonts w:ascii="Times New Roman" w:hAnsi="Times New Roman" w:eastAsia="Times New Roman" w:cs="Times New Roman"/>
        </w:rPr>
        <w:t>alignment and implementation of the KU Core 34. Over the course of the Fall 2023 semester, the UCCC worked to c</w:t>
      </w:r>
      <w:r w:rsidR="004D564C">
        <w:rPr>
          <w:rFonts w:ascii="Times New Roman" w:hAnsi="Times New Roman" w:eastAsia="Times New Roman" w:cs="Times New Roman"/>
        </w:rPr>
        <w:t xml:space="preserve">omplete a list of course that met KBOR approval as well as </w:t>
      </w:r>
      <w:r w:rsidR="000C7196">
        <w:rPr>
          <w:rFonts w:ascii="Times New Roman" w:hAnsi="Times New Roman" w:eastAsia="Times New Roman" w:cs="Times New Roman"/>
        </w:rPr>
        <w:t xml:space="preserve">working with individual units to submit exception requests when needed. </w:t>
      </w:r>
      <w:r w:rsidR="00CD11E2">
        <w:rPr>
          <w:rFonts w:ascii="Times New Roman" w:hAnsi="Times New Roman" w:eastAsia="Times New Roman" w:cs="Times New Roman"/>
        </w:rPr>
        <w:t xml:space="preserve">The UCCC also worked to establish four subcommittees that met throughout the Spring 2024 semester: Communication, </w:t>
      </w:r>
      <w:r w:rsidR="00675AB2">
        <w:rPr>
          <w:rFonts w:ascii="Times New Roman" w:hAnsi="Times New Roman" w:eastAsia="Times New Roman" w:cs="Times New Roman"/>
        </w:rPr>
        <w:t>Mission/Vision, Learning Outcomes, and Assessment. Th</w:t>
      </w:r>
      <w:r w:rsidR="00F3135B">
        <w:rPr>
          <w:rFonts w:ascii="Times New Roman" w:hAnsi="Times New Roman" w:eastAsia="Times New Roman" w:cs="Times New Roman"/>
        </w:rPr>
        <w:t xml:space="preserve">rough this subcommittee work, the UCCC was able to accomplish writing and approving new learning outcomes for all KU Core 34 goals, </w:t>
      </w:r>
      <w:r w:rsidR="00B24176">
        <w:rPr>
          <w:rFonts w:ascii="Times New Roman" w:hAnsi="Times New Roman" w:eastAsia="Times New Roman" w:cs="Times New Roman"/>
        </w:rPr>
        <w:t xml:space="preserve">aligning the general education assessment and recertification processes, creating a communication plan for Summer and Fall 2024, and </w:t>
      </w:r>
      <w:r w:rsidR="0031068A">
        <w:rPr>
          <w:rFonts w:ascii="Times New Roman" w:hAnsi="Times New Roman" w:eastAsia="Times New Roman" w:cs="Times New Roman"/>
        </w:rPr>
        <w:t xml:space="preserve">envisioning new, innovative ideas for the KU Core 34 moving forward. </w:t>
      </w:r>
      <w:r w:rsidR="00C47173">
        <w:rPr>
          <w:rFonts w:ascii="Times New Roman" w:hAnsi="Times New Roman" w:eastAsia="Times New Roman" w:cs="Times New Roman"/>
        </w:rPr>
        <w:t xml:space="preserve">The UCCC Chair and support staff also worked to provide trainings and information updates to academic units and other campus partners as needed. </w:t>
      </w:r>
      <w:r w:rsidR="009B7016">
        <w:rPr>
          <w:rFonts w:ascii="Times New Roman" w:hAnsi="Times New Roman" w:eastAsia="Times New Roman" w:cs="Times New Roman"/>
        </w:rPr>
        <w:t xml:space="preserve">The UCCC also worked closely with Jayhawk Academic Advising </w:t>
      </w:r>
      <w:r w:rsidR="009D4667">
        <w:rPr>
          <w:rFonts w:ascii="Times New Roman" w:hAnsi="Times New Roman" w:eastAsia="Times New Roman" w:cs="Times New Roman"/>
        </w:rPr>
        <w:t xml:space="preserve">and the University Registrar’s Office </w:t>
      </w:r>
      <w:r w:rsidR="009B7016">
        <w:rPr>
          <w:rFonts w:ascii="Times New Roman" w:hAnsi="Times New Roman" w:eastAsia="Times New Roman" w:cs="Times New Roman"/>
        </w:rPr>
        <w:t>throughout the year to ensure they</w:t>
      </w:r>
      <w:r w:rsidR="009D4667">
        <w:rPr>
          <w:rFonts w:ascii="Times New Roman" w:hAnsi="Times New Roman" w:eastAsia="Times New Roman" w:cs="Times New Roman"/>
        </w:rPr>
        <w:t xml:space="preserve"> </w:t>
      </w:r>
      <w:proofErr w:type="gramStart"/>
      <w:r w:rsidR="009D4667">
        <w:rPr>
          <w:rFonts w:ascii="Times New Roman" w:hAnsi="Times New Roman" w:eastAsia="Times New Roman" w:cs="Times New Roman"/>
        </w:rPr>
        <w:t>had an understanding of</w:t>
      </w:r>
      <w:proofErr w:type="gramEnd"/>
      <w:r w:rsidR="009D4667">
        <w:rPr>
          <w:rFonts w:ascii="Times New Roman" w:hAnsi="Times New Roman" w:eastAsia="Times New Roman" w:cs="Times New Roman"/>
        </w:rPr>
        <w:t xml:space="preserve"> how these changes would </w:t>
      </w:r>
      <w:r w:rsidR="00CB6AEA">
        <w:rPr>
          <w:rFonts w:ascii="Times New Roman" w:hAnsi="Times New Roman" w:eastAsia="Times New Roman" w:cs="Times New Roman"/>
        </w:rPr>
        <w:t>a</w:t>
      </w:r>
      <w:r w:rsidR="009D4667">
        <w:rPr>
          <w:rFonts w:ascii="Times New Roman" w:hAnsi="Times New Roman" w:eastAsia="Times New Roman" w:cs="Times New Roman"/>
        </w:rPr>
        <w:t>ffect</w:t>
      </w:r>
      <w:r w:rsidR="00CB6AEA">
        <w:rPr>
          <w:rFonts w:ascii="Times New Roman" w:hAnsi="Times New Roman" w:eastAsia="Times New Roman" w:cs="Times New Roman"/>
        </w:rPr>
        <w:t xml:space="preserve"> both students and campus systems. </w:t>
      </w:r>
    </w:p>
    <w:p w:rsidR="00100784" w:rsidP="00FE2896" w:rsidRDefault="00100784" w14:paraId="2E9D0EE0" w14:textId="77777777">
      <w:pPr>
        <w:rPr>
          <w:rFonts w:ascii="Times New Roman" w:hAnsi="Times New Roman" w:cs="Times New Roman"/>
          <w:sz w:val="32"/>
          <w:szCs w:val="32"/>
        </w:rPr>
      </w:pPr>
    </w:p>
    <w:p w:rsidRPr="008C0528" w:rsidR="007E5431" w:rsidP="00FE2896" w:rsidRDefault="00100784" w14:paraId="2E617DB7" w14:textId="600CC8C0">
      <w:pPr>
        <w:rPr>
          <w:rFonts w:ascii="Times New Roman" w:hAnsi="Times New Roman" w:cs="Times New Roman"/>
          <w:sz w:val="32"/>
          <w:szCs w:val="32"/>
        </w:rPr>
      </w:pPr>
      <w:r>
        <w:rPr>
          <w:rFonts w:ascii="Times New Roman" w:hAnsi="Times New Roman" w:cs="Times New Roman"/>
          <w:sz w:val="32"/>
          <w:szCs w:val="32"/>
        </w:rPr>
        <w:t>Recommendations f</w:t>
      </w:r>
      <w:r w:rsidR="00FF62F1">
        <w:rPr>
          <w:rFonts w:ascii="Times New Roman" w:hAnsi="Times New Roman" w:cs="Times New Roman"/>
          <w:sz w:val="32"/>
          <w:szCs w:val="32"/>
        </w:rPr>
        <w:t>ro</w:t>
      </w:r>
      <w:r>
        <w:rPr>
          <w:rFonts w:ascii="Times New Roman" w:hAnsi="Times New Roman" w:cs="Times New Roman"/>
          <w:sz w:val="32"/>
          <w:szCs w:val="32"/>
        </w:rPr>
        <w:t>m the 2023-2024 Committee</w:t>
      </w:r>
    </w:p>
    <w:p w:rsidRPr="00351D0E" w:rsidR="007E5431" w:rsidP="00FE2896" w:rsidRDefault="0064343C" w14:paraId="01D9F336" w14:textId="22A93563">
      <w:pPr>
        <w:rPr>
          <w:rFonts w:ascii="Times New Roman" w:hAnsi="Times New Roman" w:eastAsia="Times New Roman" w:cs="Times New Roman"/>
          <w:sz w:val="26"/>
          <w:szCs w:val="26"/>
        </w:rPr>
      </w:pPr>
      <w:r w:rsidRPr="00351D0E">
        <w:rPr>
          <w:rFonts w:ascii="Times New Roman" w:hAnsi="Times New Roman" w:eastAsia="Times New Roman" w:cs="Times New Roman"/>
          <w:sz w:val="26"/>
          <w:szCs w:val="26"/>
        </w:rPr>
        <w:t>Maintenance of the KU Core 34 and the KBOR Statewide General Education Framework</w:t>
      </w:r>
    </w:p>
    <w:p w:rsidR="00351D0E" w:rsidP="00FE2896" w:rsidRDefault="0063383D" w14:paraId="2CFA5AE7" w14:textId="38FC495C">
      <w:pPr>
        <w:rPr>
          <w:rFonts w:ascii="Times New Roman" w:hAnsi="Times New Roman" w:eastAsia="Times New Roman" w:cs="Times New Roman"/>
        </w:rPr>
      </w:pPr>
      <w:r>
        <w:rPr>
          <w:rFonts w:ascii="Times New Roman" w:hAnsi="Times New Roman" w:eastAsia="Times New Roman" w:cs="Times New Roman"/>
        </w:rPr>
        <w:lastRenderedPageBreak/>
        <w:t xml:space="preserve">As the implementation of the KU Core 34 </w:t>
      </w:r>
      <w:r w:rsidR="008112E8">
        <w:rPr>
          <w:rFonts w:ascii="Times New Roman" w:hAnsi="Times New Roman" w:eastAsia="Times New Roman" w:cs="Times New Roman"/>
        </w:rPr>
        <w:t xml:space="preserve">is completed, the UCCC will need to work to maintain the changes necessary to comply with the KBOR Statewide General Education Framework. The UCCC will also continue regular communication with KBOR through annual submissions of the approved course list and requested exceptions. </w:t>
      </w:r>
      <w:r w:rsidR="008C0528">
        <w:rPr>
          <w:rFonts w:ascii="Times New Roman" w:hAnsi="Times New Roman" w:eastAsia="Times New Roman" w:cs="Times New Roman"/>
        </w:rPr>
        <w:t xml:space="preserve">The new criteria for inclusion and learning outcomes will help to ensure the KU Core 34 continues to maintain alignment with the KBOR framework. </w:t>
      </w:r>
    </w:p>
    <w:p w:rsidR="0064343C" w:rsidP="00FE2896" w:rsidRDefault="0064343C" w14:paraId="3B6420B6" w14:textId="77777777">
      <w:pPr>
        <w:rPr>
          <w:rFonts w:ascii="Times New Roman" w:hAnsi="Times New Roman" w:eastAsia="Times New Roman" w:cs="Times New Roman"/>
        </w:rPr>
      </w:pPr>
    </w:p>
    <w:p w:rsidRPr="00351D0E" w:rsidR="0064343C" w:rsidP="00FE2896" w:rsidRDefault="00FE2281" w14:paraId="5917DD22" w14:textId="083747CA">
      <w:pPr>
        <w:rPr>
          <w:rFonts w:ascii="Times New Roman" w:hAnsi="Times New Roman" w:eastAsia="Times New Roman" w:cs="Times New Roman"/>
          <w:sz w:val="26"/>
          <w:szCs w:val="26"/>
        </w:rPr>
      </w:pPr>
      <w:r w:rsidRPr="00351D0E">
        <w:rPr>
          <w:rFonts w:ascii="Times New Roman" w:hAnsi="Times New Roman" w:eastAsia="Times New Roman" w:cs="Times New Roman"/>
          <w:sz w:val="26"/>
          <w:szCs w:val="26"/>
        </w:rPr>
        <w:t>Return to</w:t>
      </w:r>
      <w:r w:rsidRPr="00351D0E" w:rsidR="00BE0004">
        <w:rPr>
          <w:rFonts w:ascii="Times New Roman" w:hAnsi="Times New Roman" w:eastAsia="Times New Roman" w:cs="Times New Roman"/>
          <w:sz w:val="26"/>
          <w:szCs w:val="26"/>
        </w:rPr>
        <w:t xml:space="preserve"> Routine Business </w:t>
      </w:r>
      <w:r w:rsidRPr="00351D0E" w:rsidR="00351D0E">
        <w:rPr>
          <w:rFonts w:ascii="Times New Roman" w:hAnsi="Times New Roman" w:eastAsia="Times New Roman" w:cs="Times New Roman"/>
          <w:sz w:val="26"/>
          <w:szCs w:val="26"/>
        </w:rPr>
        <w:t>Matters</w:t>
      </w:r>
    </w:p>
    <w:p w:rsidR="00351D0E" w:rsidP="00FE2896" w:rsidRDefault="00994151" w14:paraId="4F4AD66F" w14:textId="2E817022">
      <w:pPr>
        <w:rPr>
          <w:rFonts w:ascii="Times New Roman" w:hAnsi="Times New Roman" w:eastAsia="Times New Roman" w:cs="Times New Roman"/>
        </w:rPr>
      </w:pPr>
      <w:r>
        <w:rPr>
          <w:rFonts w:ascii="Times New Roman" w:hAnsi="Times New Roman" w:eastAsia="Times New Roman" w:cs="Times New Roman"/>
        </w:rPr>
        <w:t xml:space="preserve">Certain </w:t>
      </w:r>
      <w:r w:rsidR="008F516B">
        <w:rPr>
          <w:rFonts w:ascii="Times New Roman" w:hAnsi="Times New Roman" w:eastAsia="Times New Roman" w:cs="Times New Roman"/>
        </w:rPr>
        <w:t xml:space="preserve">UCCC </w:t>
      </w:r>
      <w:r>
        <w:rPr>
          <w:rFonts w:ascii="Times New Roman" w:hAnsi="Times New Roman" w:eastAsia="Times New Roman" w:cs="Times New Roman"/>
        </w:rPr>
        <w:t xml:space="preserve">routine business </w:t>
      </w:r>
      <w:r w:rsidR="008F516B">
        <w:rPr>
          <w:rFonts w:ascii="Times New Roman" w:hAnsi="Times New Roman" w:eastAsia="Times New Roman" w:cs="Times New Roman"/>
        </w:rPr>
        <w:t xml:space="preserve">proceedings were paused during the 2023-24 academic year, including recertification and </w:t>
      </w:r>
      <w:r w:rsidR="00BC724C">
        <w:rPr>
          <w:rFonts w:ascii="Times New Roman" w:hAnsi="Times New Roman" w:eastAsia="Times New Roman" w:cs="Times New Roman"/>
        </w:rPr>
        <w:t xml:space="preserve">course approvals. This break was needed to complete the alignment and implementation of the KU Core 34 while changes were made to the learning outcomes and requirements. </w:t>
      </w:r>
      <w:r w:rsidR="00856B42">
        <w:rPr>
          <w:rFonts w:ascii="Times New Roman" w:hAnsi="Times New Roman" w:eastAsia="Times New Roman" w:cs="Times New Roman"/>
        </w:rPr>
        <w:t>With the implementation of the KU Core 34 complete, the UCCC will return to accepting course approvals for all goals</w:t>
      </w:r>
      <w:r w:rsidR="00EC65DE">
        <w:rPr>
          <w:rFonts w:ascii="Times New Roman" w:hAnsi="Times New Roman" w:eastAsia="Times New Roman" w:cs="Times New Roman"/>
        </w:rPr>
        <w:t xml:space="preserve">. The UCCC also worked with the University Assessment Committee throughout the 2023-24 academic year </w:t>
      </w:r>
      <w:proofErr w:type="gramStart"/>
      <w:r w:rsidR="00EC65DE">
        <w:rPr>
          <w:rFonts w:ascii="Times New Roman" w:hAnsi="Times New Roman" w:eastAsia="Times New Roman" w:cs="Times New Roman"/>
        </w:rPr>
        <w:t>in order to</w:t>
      </w:r>
      <w:proofErr w:type="gramEnd"/>
      <w:r w:rsidR="00EC65DE">
        <w:rPr>
          <w:rFonts w:ascii="Times New Roman" w:hAnsi="Times New Roman" w:eastAsia="Times New Roman" w:cs="Times New Roman"/>
        </w:rPr>
        <w:t xml:space="preserve"> align the recertification and assessment processes. With this work complete, recertification will resume during the 2024-25 year, with US Culture being recertified. </w:t>
      </w:r>
    </w:p>
    <w:p w:rsidR="00351D0E" w:rsidP="00FE2896" w:rsidRDefault="00351D0E" w14:paraId="157FEB34" w14:textId="77777777">
      <w:pPr>
        <w:rPr>
          <w:rFonts w:ascii="Times New Roman" w:hAnsi="Times New Roman" w:eastAsia="Times New Roman" w:cs="Times New Roman"/>
        </w:rPr>
      </w:pPr>
    </w:p>
    <w:p w:rsidRPr="00351D0E" w:rsidR="00351D0E" w:rsidP="00FE2896" w:rsidRDefault="00351D0E" w14:paraId="22043E46" w14:textId="253BCEEA">
      <w:pPr>
        <w:rPr>
          <w:rFonts w:ascii="Times New Roman" w:hAnsi="Times New Roman" w:eastAsia="Times New Roman" w:cs="Times New Roman"/>
          <w:sz w:val="26"/>
          <w:szCs w:val="26"/>
        </w:rPr>
      </w:pPr>
      <w:r w:rsidRPr="00351D0E">
        <w:rPr>
          <w:rFonts w:ascii="Times New Roman" w:hAnsi="Times New Roman" w:eastAsia="Times New Roman" w:cs="Times New Roman"/>
          <w:sz w:val="26"/>
          <w:szCs w:val="26"/>
        </w:rPr>
        <w:t>Continue to Re-Imagine KU’s General Education Program</w:t>
      </w:r>
    </w:p>
    <w:p w:rsidR="00351D0E" w:rsidP="00FE2896" w:rsidRDefault="00BB6225" w14:paraId="35564687" w14:textId="627C0AFA">
      <w:pPr>
        <w:rPr>
          <w:rFonts w:ascii="Times New Roman" w:hAnsi="Times New Roman" w:eastAsia="Times New Roman" w:cs="Times New Roman"/>
        </w:rPr>
      </w:pPr>
      <w:r>
        <w:rPr>
          <w:rFonts w:ascii="Times New Roman" w:hAnsi="Times New Roman" w:eastAsia="Times New Roman" w:cs="Times New Roman"/>
        </w:rPr>
        <w:t xml:space="preserve">There were many unexpected changes made to create the KU Core 34 and ensure alignment with the KBOR Statewide General Education Framework. </w:t>
      </w:r>
      <w:r w:rsidR="00743B9A">
        <w:rPr>
          <w:rFonts w:ascii="Times New Roman" w:hAnsi="Times New Roman" w:eastAsia="Times New Roman" w:cs="Times New Roman"/>
        </w:rPr>
        <w:t xml:space="preserve">The committee should continue its work to re-envision opportunities within the KU Core 34 and </w:t>
      </w:r>
      <w:r w:rsidR="00DB68B2">
        <w:rPr>
          <w:rFonts w:ascii="Times New Roman" w:hAnsi="Times New Roman" w:eastAsia="Times New Roman" w:cs="Times New Roman"/>
        </w:rPr>
        <w:t>what the landscape of a general education looks like at KU. This new framework provides opportunities for creativity</w:t>
      </w:r>
      <w:r w:rsidR="006F4576">
        <w:rPr>
          <w:rFonts w:ascii="Times New Roman" w:hAnsi="Times New Roman" w:eastAsia="Times New Roman" w:cs="Times New Roman"/>
        </w:rPr>
        <w:t xml:space="preserve"> and innovation</w:t>
      </w:r>
      <w:r w:rsidR="00492227">
        <w:rPr>
          <w:rFonts w:ascii="Times New Roman" w:hAnsi="Times New Roman" w:eastAsia="Times New Roman" w:cs="Times New Roman"/>
        </w:rPr>
        <w:t xml:space="preserve"> moving forward. A Mission/Vision subcommittee was established during the 2023-24 </w:t>
      </w:r>
      <w:r w:rsidR="002B08DB">
        <w:rPr>
          <w:rFonts w:ascii="Times New Roman" w:hAnsi="Times New Roman" w:eastAsia="Times New Roman" w:cs="Times New Roman"/>
        </w:rPr>
        <w:t xml:space="preserve">year, and their work should continue to expand the </w:t>
      </w:r>
      <w:r w:rsidR="002872CE">
        <w:rPr>
          <w:rFonts w:ascii="Times New Roman" w:hAnsi="Times New Roman" w:eastAsia="Times New Roman" w:cs="Times New Roman"/>
        </w:rPr>
        <w:t>possibilities.</w:t>
      </w:r>
    </w:p>
    <w:p w:rsidR="008C0528" w:rsidP="00FE2896" w:rsidRDefault="008C0528" w14:paraId="24B1E855" w14:textId="77777777">
      <w:pPr>
        <w:rPr>
          <w:rFonts w:ascii="Times New Roman" w:hAnsi="Times New Roman" w:eastAsia="Times New Roman" w:cs="Times New Roman"/>
        </w:rPr>
      </w:pPr>
    </w:p>
    <w:p w:rsidR="008C0528" w:rsidP="00FE2896" w:rsidRDefault="008C0528" w14:paraId="7BB5784B" w14:textId="3C93537B">
      <w:pPr>
        <w:rPr>
          <w:rFonts w:ascii="Times New Roman" w:hAnsi="Times New Roman" w:eastAsia="Times New Roman" w:cs="Times New Roman"/>
        </w:rPr>
      </w:pPr>
      <w:r>
        <w:rPr>
          <w:rFonts w:ascii="Times New Roman" w:hAnsi="Times New Roman" w:eastAsia="Times New Roman" w:cs="Times New Roman"/>
        </w:rPr>
        <w:t>Respectfully submitted by,</w:t>
      </w:r>
    </w:p>
    <w:p w:rsidR="00094CB9" w:rsidP="00094CB9" w:rsidRDefault="00094CB9" w14:paraId="610473ED" w14:textId="77777777">
      <w:pPr>
        <w:rPr>
          <w:rFonts w:ascii="Times New Roman" w:hAnsi="Times New Roman" w:eastAsia="Times New Roman" w:cs="Times New Roman"/>
        </w:rPr>
      </w:pPr>
      <w:r>
        <w:rPr>
          <w:noProof/>
        </w:rPr>
        <w:drawing>
          <wp:inline distT="0" distB="0" distL="0" distR="0" wp14:anchorId="5D796604" wp14:editId="154B9F57">
            <wp:extent cx="3363835" cy="1727200"/>
            <wp:effectExtent l="0" t="0" r="1905" b="0"/>
            <wp:docPr id="912729127" name="Picture 1"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363835" cy="1727200"/>
                    </a:xfrm>
                    <a:prstGeom prst="rect">
                      <a:avLst/>
                    </a:prstGeom>
                  </pic:spPr>
                </pic:pic>
              </a:graphicData>
            </a:graphic>
          </wp:inline>
        </w:drawing>
      </w:r>
    </w:p>
    <w:p w:rsidR="00094CB9" w:rsidP="00094CB9" w:rsidRDefault="00094CB9" w14:paraId="02E022FE" w14:textId="77777777">
      <w:pPr>
        <w:rPr>
          <w:rFonts w:ascii="Times New Roman" w:hAnsi="Times New Roman" w:eastAsia="Times New Roman" w:cs="Times New Roman"/>
        </w:rPr>
      </w:pPr>
    </w:p>
    <w:p w:rsidR="00094CB9" w:rsidP="00094CB9" w:rsidRDefault="00094CB9" w14:paraId="6BAB2038" w14:textId="77777777">
      <w:pPr>
        <w:rPr>
          <w:rFonts w:ascii="Times New Roman" w:hAnsi="Times New Roman" w:eastAsia="Times New Roman" w:cs="Times New Roman"/>
        </w:rPr>
      </w:pPr>
      <w:r>
        <w:rPr>
          <w:rFonts w:ascii="Times New Roman" w:hAnsi="Times New Roman" w:eastAsia="Times New Roman" w:cs="Times New Roman"/>
        </w:rPr>
        <w:t xml:space="preserve">Jonathan </w:t>
      </w:r>
      <w:proofErr w:type="spellStart"/>
      <w:r>
        <w:rPr>
          <w:rFonts w:ascii="Times New Roman" w:hAnsi="Times New Roman" w:eastAsia="Times New Roman" w:cs="Times New Roman"/>
        </w:rPr>
        <w:t>Bumberg</w:t>
      </w:r>
      <w:proofErr w:type="spellEnd"/>
      <w:r>
        <w:rPr>
          <w:rFonts w:ascii="Times New Roman" w:hAnsi="Times New Roman" w:eastAsia="Times New Roman" w:cs="Times New Roman"/>
        </w:rPr>
        <w:t>, PhD, Associate Professor</w:t>
      </w:r>
    </w:p>
    <w:p w:rsidRPr="001B7CA9" w:rsidR="00094CB9" w:rsidP="00094CB9" w:rsidRDefault="00094CB9" w14:paraId="1EFFFC29" w14:textId="449D3BDE">
      <w:pPr>
        <w:rPr>
          <w:rFonts w:ascii="Times New Roman" w:hAnsi="Times New Roman" w:eastAsia="Times New Roman" w:cs="Times New Roman"/>
        </w:rPr>
      </w:pPr>
      <w:r>
        <w:rPr>
          <w:rFonts w:ascii="Times New Roman" w:hAnsi="Times New Roman" w:eastAsia="Times New Roman" w:cs="Times New Roman"/>
        </w:rPr>
        <w:t>Chair, University Core Curriculum Committee 2023-2024</w:t>
      </w:r>
    </w:p>
    <w:p w:rsidRPr="007E5431" w:rsidR="00094CB9" w:rsidP="00FE2896" w:rsidRDefault="00094CB9" w14:paraId="2BEA928A" w14:textId="77777777">
      <w:pPr>
        <w:rPr>
          <w:rFonts w:ascii="Times New Roman" w:hAnsi="Times New Roman" w:eastAsia="Times New Roman" w:cs="Times New Roman"/>
        </w:rPr>
      </w:pPr>
    </w:p>
    <w:sectPr w:rsidRPr="007E5431" w:rsidR="00094CB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E76C3"/>
    <w:multiLevelType w:val="hybridMultilevel"/>
    <w:tmpl w:val="B60A391C"/>
    <w:lvl w:ilvl="0" w:tplc="668C6E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6023"/>
    <w:multiLevelType w:val="hybridMultilevel"/>
    <w:tmpl w:val="F432D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A7D50EB"/>
    <w:multiLevelType w:val="hybridMultilevel"/>
    <w:tmpl w:val="38603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FC948C0"/>
    <w:multiLevelType w:val="hybridMultilevel"/>
    <w:tmpl w:val="59BE29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1EC2D24"/>
    <w:multiLevelType w:val="hybridMultilevel"/>
    <w:tmpl w:val="EB2E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4895571">
    <w:abstractNumId w:val="0"/>
  </w:num>
  <w:num w:numId="2" w16cid:durableId="1717387284">
    <w:abstractNumId w:val="4"/>
  </w:num>
  <w:num w:numId="3" w16cid:durableId="508301461">
    <w:abstractNumId w:val="2"/>
  </w:num>
  <w:num w:numId="4" w16cid:durableId="588659524">
    <w:abstractNumId w:val="3"/>
  </w:num>
  <w:num w:numId="5" w16cid:durableId="1751922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5D"/>
    <w:rsid w:val="00094CB9"/>
    <w:rsid w:val="000C7196"/>
    <w:rsid w:val="00100784"/>
    <w:rsid w:val="0011383F"/>
    <w:rsid w:val="00120BB2"/>
    <w:rsid w:val="001567AB"/>
    <w:rsid w:val="001927EC"/>
    <w:rsid w:val="002830F9"/>
    <w:rsid w:val="002872CE"/>
    <w:rsid w:val="002B08DB"/>
    <w:rsid w:val="002F5755"/>
    <w:rsid w:val="0031068A"/>
    <w:rsid w:val="00322BE5"/>
    <w:rsid w:val="00351D0E"/>
    <w:rsid w:val="00381080"/>
    <w:rsid w:val="00390A6B"/>
    <w:rsid w:val="003C3243"/>
    <w:rsid w:val="003C4681"/>
    <w:rsid w:val="003C4F68"/>
    <w:rsid w:val="00415FB4"/>
    <w:rsid w:val="0042302C"/>
    <w:rsid w:val="00452B51"/>
    <w:rsid w:val="00486FCD"/>
    <w:rsid w:val="00492227"/>
    <w:rsid w:val="004A1B03"/>
    <w:rsid w:val="004A5C20"/>
    <w:rsid w:val="004D564C"/>
    <w:rsid w:val="005C45EB"/>
    <w:rsid w:val="00610C56"/>
    <w:rsid w:val="0063383D"/>
    <w:rsid w:val="006344DC"/>
    <w:rsid w:val="0064343C"/>
    <w:rsid w:val="00675AB2"/>
    <w:rsid w:val="006F3E5D"/>
    <w:rsid w:val="006F4576"/>
    <w:rsid w:val="00704FE0"/>
    <w:rsid w:val="00727EB7"/>
    <w:rsid w:val="00743B9A"/>
    <w:rsid w:val="007A758A"/>
    <w:rsid w:val="007E5431"/>
    <w:rsid w:val="007F724E"/>
    <w:rsid w:val="008112E8"/>
    <w:rsid w:val="008243C3"/>
    <w:rsid w:val="00856B42"/>
    <w:rsid w:val="008C0528"/>
    <w:rsid w:val="008C4014"/>
    <w:rsid w:val="008F516B"/>
    <w:rsid w:val="00931652"/>
    <w:rsid w:val="00946A40"/>
    <w:rsid w:val="0097651C"/>
    <w:rsid w:val="00994151"/>
    <w:rsid w:val="00996E3E"/>
    <w:rsid w:val="009A51C1"/>
    <w:rsid w:val="009B1488"/>
    <w:rsid w:val="009B3C48"/>
    <w:rsid w:val="009B7016"/>
    <w:rsid w:val="009C29DB"/>
    <w:rsid w:val="009D4667"/>
    <w:rsid w:val="00A8262C"/>
    <w:rsid w:val="00AA7ED4"/>
    <w:rsid w:val="00AD552A"/>
    <w:rsid w:val="00B24176"/>
    <w:rsid w:val="00BB6225"/>
    <w:rsid w:val="00BC1117"/>
    <w:rsid w:val="00BC724C"/>
    <w:rsid w:val="00BE0004"/>
    <w:rsid w:val="00BE4D16"/>
    <w:rsid w:val="00C10C02"/>
    <w:rsid w:val="00C47173"/>
    <w:rsid w:val="00C5259A"/>
    <w:rsid w:val="00C60A52"/>
    <w:rsid w:val="00CB6AEA"/>
    <w:rsid w:val="00CD11E2"/>
    <w:rsid w:val="00D501DD"/>
    <w:rsid w:val="00D5646F"/>
    <w:rsid w:val="00D91794"/>
    <w:rsid w:val="00DB68B2"/>
    <w:rsid w:val="00E30856"/>
    <w:rsid w:val="00E94662"/>
    <w:rsid w:val="00EC2F20"/>
    <w:rsid w:val="00EC65DE"/>
    <w:rsid w:val="00ED0AB7"/>
    <w:rsid w:val="00F3135B"/>
    <w:rsid w:val="00F67182"/>
    <w:rsid w:val="00F7286B"/>
    <w:rsid w:val="00FB3024"/>
    <w:rsid w:val="00FE2281"/>
    <w:rsid w:val="00FE2896"/>
    <w:rsid w:val="00FF1125"/>
    <w:rsid w:val="00FF62F1"/>
    <w:rsid w:val="062D4F89"/>
    <w:rsid w:val="18FC96AE"/>
    <w:rsid w:val="2D13C9A9"/>
    <w:rsid w:val="3A925B71"/>
    <w:rsid w:val="5325A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AA8A6"/>
  <w15:chartTrackingRefBased/>
  <w15:docId w15:val="{FC6291AE-03F7-C84A-A89F-C489E92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431"/>
  </w:style>
  <w:style w:type="paragraph" w:styleId="Heading1">
    <w:name w:val="heading 1"/>
    <w:basedOn w:val="Normal"/>
    <w:next w:val="Normal"/>
    <w:link w:val="Heading1Char"/>
    <w:uiPriority w:val="9"/>
    <w:qFormat/>
    <w:rsid w:val="006F3E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E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E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E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E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E5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3E5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F3E5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F3E5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F3E5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F3E5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F3E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F3E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F3E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F3E5D"/>
    <w:rPr>
      <w:rFonts w:eastAsiaTheme="majorEastAsia" w:cstheme="majorBidi"/>
      <w:color w:val="272727" w:themeColor="text1" w:themeTint="D8"/>
    </w:rPr>
  </w:style>
  <w:style w:type="paragraph" w:styleId="Title">
    <w:name w:val="Title"/>
    <w:basedOn w:val="Normal"/>
    <w:next w:val="Normal"/>
    <w:link w:val="TitleChar"/>
    <w:uiPriority w:val="10"/>
    <w:qFormat/>
    <w:rsid w:val="006F3E5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3E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3E5D"/>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3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E5D"/>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F3E5D"/>
    <w:rPr>
      <w:i/>
      <w:iCs/>
      <w:color w:val="404040" w:themeColor="text1" w:themeTint="BF"/>
    </w:rPr>
  </w:style>
  <w:style w:type="paragraph" w:styleId="ListParagraph">
    <w:name w:val="List Paragraph"/>
    <w:basedOn w:val="Normal"/>
    <w:uiPriority w:val="34"/>
    <w:qFormat/>
    <w:rsid w:val="006F3E5D"/>
    <w:pPr>
      <w:ind w:left="720"/>
      <w:contextualSpacing/>
    </w:pPr>
  </w:style>
  <w:style w:type="character" w:styleId="IntenseEmphasis">
    <w:name w:val="Intense Emphasis"/>
    <w:basedOn w:val="DefaultParagraphFont"/>
    <w:uiPriority w:val="21"/>
    <w:qFormat/>
    <w:rsid w:val="006F3E5D"/>
    <w:rPr>
      <w:i/>
      <w:iCs/>
      <w:color w:val="0F4761" w:themeColor="accent1" w:themeShade="BF"/>
    </w:rPr>
  </w:style>
  <w:style w:type="paragraph" w:styleId="IntenseQuote">
    <w:name w:val="Intense Quote"/>
    <w:basedOn w:val="Normal"/>
    <w:next w:val="Normal"/>
    <w:link w:val="IntenseQuoteChar"/>
    <w:uiPriority w:val="30"/>
    <w:qFormat/>
    <w:rsid w:val="006F3E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F3E5D"/>
    <w:rPr>
      <w:i/>
      <w:iCs/>
      <w:color w:val="0F4761" w:themeColor="accent1" w:themeShade="BF"/>
    </w:rPr>
  </w:style>
  <w:style w:type="character" w:styleId="IntenseReference">
    <w:name w:val="Intense Reference"/>
    <w:basedOn w:val="DefaultParagraphFont"/>
    <w:uiPriority w:val="32"/>
    <w:qFormat/>
    <w:rsid w:val="006F3E5D"/>
    <w:rPr>
      <w:b/>
      <w:bCs/>
      <w:smallCaps/>
      <w:color w:val="0F4761" w:themeColor="accent1" w:themeShade="BF"/>
      <w:spacing w:val="5"/>
    </w:rPr>
  </w:style>
  <w:style w:type="table" w:styleId="TableGrid">
    <w:name w:val="Table Grid"/>
    <w:basedOn w:val="TableNormal"/>
    <w:uiPriority w:val="59"/>
    <w:rsid w:val="00BE4D16"/>
    <w:rPr>
      <w:kern w:val="0"/>
      <w:sz w:val="22"/>
      <w:szCs w:val="22"/>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8" ma:contentTypeDescription="Create a new document." ma:contentTypeScope="" ma:versionID="27caf965c07a1158c46b9bf782e8fdbe">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4c741d5d5af24d1151bedb81d8ee8c39"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4FB75-E813-4135-8AE1-DF07C2E03861}">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2.xml><?xml version="1.0" encoding="utf-8"?>
<ds:datastoreItem xmlns:ds="http://schemas.openxmlformats.org/officeDocument/2006/customXml" ds:itemID="{A3A0B681-FE77-48D4-8348-28B61D3DBB78}">
  <ds:schemaRefs>
    <ds:schemaRef ds:uri="http://schemas.microsoft.com/sharepoint/v3/contenttype/forms"/>
  </ds:schemaRefs>
</ds:datastoreItem>
</file>

<file path=customXml/itemProps3.xml><?xml version="1.0" encoding="utf-8"?>
<ds:datastoreItem xmlns:ds="http://schemas.openxmlformats.org/officeDocument/2006/customXml" ds:itemID="{7D93B904-22D6-4BC7-905E-6CA05E8E8E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Madison Claire</dc:creator>
  <cp:keywords/>
  <dc:description/>
  <cp:lastModifiedBy>Engelken, Claire Ann</cp:lastModifiedBy>
  <cp:revision>87</cp:revision>
  <dcterms:created xsi:type="dcterms:W3CDTF">2024-07-29T20:10:00Z</dcterms:created>
  <dcterms:modified xsi:type="dcterms:W3CDTF">2026-03-12T18:29:37Z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