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4C268" w14:textId="77777777" w:rsidR="00426B6A" w:rsidRPr="006A5388" w:rsidRDefault="006121A3" w:rsidP="006121A3">
      <w:pPr>
        <w:jc w:val="center"/>
        <w:rPr>
          <w:b/>
          <w:sz w:val="36"/>
          <w:szCs w:val="36"/>
        </w:rPr>
      </w:pPr>
      <w:r w:rsidRPr="006A5388">
        <w:rPr>
          <w:b/>
          <w:sz w:val="36"/>
          <w:szCs w:val="36"/>
        </w:rPr>
        <w:t>University Core Curriculum Committee</w:t>
      </w:r>
    </w:p>
    <w:p w14:paraId="28587D30" w14:textId="305A759E" w:rsidR="006121A3" w:rsidRPr="006A5388" w:rsidRDefault="00590A18" w:rsidP="006F2F86">
      <w:pPr>
        <w:jc w:val="center"/>
        <w:rPr>
          <w:sz w:val="36"/>
          <w:szCs w:val="36"/>
        </w:rPr>
      </w:pPr>
      <w:r w:rsidRPr="006A5388">
        <w:rPr>
          <w:b/>
          <w:sz w:val="36"/>
          <w:szCs w:val="36"/>
        </w:rPr>
        <w:t xml:space="preserve">Annual Report </w:t>
      </w:r>
      <w:r w:rsidR="006A5388">
        <w:rPr>
          <w:b/>
          <w:sz w:val="36"/>
          <w:szCs w:val="36"/>
        </w:rPr>
        <w:t>2019-2020</w:t>
      </w:r>
    </w:p>
    <w:p w14:paraId="6136BB94" w14:textId="16152BEA" w:rsidR="006F2F86" w:rsidRDefault="006F2F86" w:rsidP="006F2F86">
      <w:pPr>
        <w:pStyle w:val="Heading1"/>
        <w:numPr>
          <w:ilvl w:val="0"/>
          <w:numId w:val="0"/>
        </w:numPr>
      </w:pPr>
      <w:r>
        <w:t xml:space="preserve">Introduction </w:t>
      </w:r>
    </w:p>
    <w:p w14:paraId="47C7F52B" w14:textId="5D154916" w:rsidR="006F2F86" w:rsidRDefault="006F2F86" w:rsidP="006F2F86"/>
    <w:p w14:paraId="14A1C25D" w14:textId="6AC7ED99" w:rsidR="006F2F86" w:rsidRDefault="006F2F86" w:rsidP="46BEECFA">
      <w:r>
        <w:t xml:space="preserve">Academic year 2019-2020 began with </w:t>
      </w:r>
      <w:r w:rsidR="009C1270">
        <w:t>the</w:t>
      </w:r>
      <w:r>
        <w:t xml:space="preserve"> enthusiasm generated by new members to the Committee. This was especially strong this year as eight of the 13 faculty members</w:t>
      </w:r>
      <w:r w:rsidR="007E052D">
        <w:t xml:space="preserve"> were new to the group. A decision by the University to offer voluntary separation to senior faculty, and </w:t>
      </w:r>
      <w:r w:rsidR="00BE5E8D">
        <w:t xml:space="preserve">the </w:t>
      </w:r>
      <w:r w:rsidR="007E052D">
        <w:t xml:space="preserve">retirement of others </w:t>
      </w:r>
      <w:r w:rsidR="000E760F">
        <w:t>from the committee</w:t>
      </w:r>
      <w:r w:rsidR="009C1270">
        <w:t>,</w:t>
      </w:r>
      <w:r w:rsidR="000E760F">
        <w:t xml:space="preserve"> </w:t>
      </w:r>
      <w:r w:rsidR="007E052D">
        <w:t xml:space="preserve">created a </w:t>
      </w:r>
      <w:r w:rsidR="000E760F">
        <w:t>greater</w:t>
      </w:r>
      <w:r w:rsidR="007E052D">
        <w:t xml:space="preserve"> than normal number of vacancies. </w:t>
      </w:r>
    </w:p>
    <w:p w14:paraId="62B8800A" w14:textId="5B14F425" w:rsidR="007E052D" w:rsidRDefault="007E052D" w:rsidP="46BEECFA"/>
    <w:p w14:paraId="738457B0" w14:textId="6E9A2C01" w:rsidR="007E052D" w:rsidRDefault="007E052D" w:rsidP="46BEECFA">
      <w:r>
        <w:t xml:space="preserve">The new faculty members and student representatives were exceptional in their efforts to learn the policies and procedures of the UCCC and were thoughtful, vocal, and creative in their deliberations throughout the year. </w:t>
      </w:r>
    </w:p>
    <w:p w14:paraId="1EAF9DD4" w14:textId="77777777" w:rsidR="007E052D" w:rsidRDefault="007E052D" w:rsidP="46BEECFA"/>
    <w:p w14:paraId="4DE71A97" w14:textId="4EF4DE6F" w:rsidR="007E052D" w:rsidRDefault="009C1270" w:rsidP="46BEECFA">
      <w:r>
        <w:t xml:space="preserve">Adding </w:t>
      </w:r>
      <w:r w:rsidR="007E052D">
        <w:t>two additional</w:t>
      </w:r>
      <w:r w:rsidR="5FCB4FFF">
        <w:t xml:space="preserve"> non-voting representatives from the University Academic Executive Committee</w:t>
      </w:r>
      <w:r w:rsidR="007E052D">
        <w:t xml:space="preserve"> proved equally valuable.</w:t>
      </w:r>
    </w:p>
    <w:p w14:paraId="5EF23E93" w14:textId="0E577542" w:rsidR="007E052D" w:rsidRDefault="007E052D" w:rsidP="46BEECFA"/>
    <w:p w14:paraId="4AAEFB75" w14:textId="655A2B71" w:rsidR="000E760F" w:rsidRDefault="007E052D" w:rsidP="46BEECFA">
      <w:r>
        <w:t>Unfortunately, the year ended with the crisis of the Covid-19 pandemic and its broad impact on University operations, including UCCC. Just as course delivery was forced online for the final eight weeks of the spring term</w:t>
      </w:r>
      <w:r w:rsidR="00BE5E8D">
        <w:t xml:space="preserve">, so to the work of the Committee. </w:t>
      </w:r>
    </w:p>
    <w:p w14:paraId="12868A6F" w14:textId="77777777" w:rsidR="000E760F" w:rsidRDefault="000E760F" w:rsidP="46BEECFA"/>
    <w:p w14:paraId="4C3A0F03" w14:textId="051479CC" w:rsidR="007E052D" w:rsidRPr="006F2F86" w:rsidRDefault="00BE5E8D" w:rsidP="46BEECFA">
      <w:r>
        <w:t>The meeting</w:t>
      </w:r>
      <w:r w:rsidR="000E760F">
        <w:t>s</w:t>
      </w:r>
      <w:r>
        <w:t xml:space="preserve"> </w:t>
      </w:r>
      <w:r w:rsidR="000E760F">
        <w:t xml:space="preserve">continued as </w:t>
      </w:r>
      <w:r>
        <w:t>schedule</w:t>
      </w:r>
      <w:r w:rsidR="000E760F">
        <w:t>d,</w:t>
      </w:r>
      <w:r>
        <w:t xml:space="preserve"> and work proceeded with remarkable efficiency. Special thanks is due to all members, and especially Holly Scheirman, KU Core Coordinator, </w:t>
      </w:r>
      <w:r w:rsidR="000E760F">
        <w:t xml:space="preserve">Paige Selman, SI Specialist, and Nicole Krambeer, Executive Assistant for their tireless work to keep things </w:t>
      </w:r>
      <w:r w:rsidR="00BB78D8">
        <w:t>running during the final tumultuous months of the year.</w:t>
      </w:r>
    </w:p>
    <w:p w14:paraId="450B1653" w14:textId="178CE2F3" w:rsidR="46BEECFA" w:rsidRDefault="46BEECFA" w:rsidP="46BEECFA">
      <w:pPr>
        <w:ind w:left="720"/>
      </w:pPr>
    </w:p>
    <w:p w14:paraId="45AECCFC" w14:textId="63BB3F32" w:rsidR="46BEECFA" w:rsidRDefault="46BEECFA" w:rsidP="46BEECFA">
      <w:pPr>
        <w:ind w:left="720"/>
      </w:pPr>
    </w:p>
    <w:p w14:paraId="413B5B1B" w14:textId="658FD382" w:rsidR="46BEECFA" w:rsidRDefault="46BEECFA" w:rsidP="46BEECFA">
      <w:pPr>
        <w:ind w:left="720"/>
      </w:pPr>
    </w:p>
    <w:p w14:paraId="707691F5" w14:textId="123A4417" w:rsidR="46BEECFA" w:rsidRDefault="46BEECFA" w:rsidP="46BEECFA">
      <w:pPr>
        <w:ind w:left="720"/>
      </w:pPr>
    </w:p>
    <w:p w14:paraId="5B5A8EDC" w14:textId="073DAB1E" w:rsidR="46BEECFA" w:rsidRDefault="46BEECFA" w:rsidP="46BEECFA">
      <w:pPr>
        <w:ind w:left="720"/>
      </w:pPr>
    </w:p>
    <w:p w14:paraId="4F7DE4D2" w14:textId="2AD9304E" w:rsidR="46BEECFA" w:rsidRDefault="46BEECFA" w:rsidP="46BEECFA">
      <w:pPr>
        <w:ind w:left="720"/>
      </w:pPr>
    </w:p>
    <w:p w14:paraId="3485FE6C" w14:textId="31CD6972" w:rsidR="46BEECFA" w:rsidRDefault="46BEECFA" w:rsidP="46BEECFA">
      <w:pPr>
        <w:ind w:left="720"/>
      </w:pPr>
    </w:p>
    <w:p w14:paraId="688D2D1D" w14:textId="23D688E2" w:rsidR="46BEECFA" w:rsidRDefault="46BEECFA" w:rsidP="46BEECFA">
      <w:pPr>
        <w:ind w:left="720"/>
      </w:pPr>
    </w:p>
    <w:p w14:paraId="11A93284" w14:textId="122F90F2" w:rsidR="46BEECFA" w:rsidRDefault="46BEECFA" w:rsidP="46BEECFA">
      <w:pPr>
        <w:ind w:left="720"/>
      </w:pPr>
    </w:p>
    <w:p w14:paraId="34403235" w14:textId="1621E0EB" w:rsidR="46BEECFA" w:rsidRDefault="46BEECFA" w:rsidP="46BEECFA">
      <w:pPr>
        <w:ind w:left="720"/>
      </w:pPr>
    </w:p>
    <w:p w14:paraId="17CCDA94" w14:textId="65CC8182" w:rsidR="46BEECFA" w:rsidRDefault="46BEECFA" w:rsidP="46BEECFA">
      <w:pPr>
        <w:ind w:left="720"/>
      </w:pPr>
    </w:p>
    <w:p w14:paraId="334C12D4" w14:textId="328565E4" w:rsidR="46BEECFA" w:rsidRDefault="46BEECFA" w:rsidP="46BEECFA">
      <w:pPr>
        <w:ind w:left="720"/>
      </w:pPr>
    </w:p>
    <w:p w14:paraId="60DFC846" w14:textId="46E60FA8" w:rsidR="46BEECFA" w:rsidRDefault="46BEECFA" w:rsidP="46BEECFA">
      <w:pPr>
        <w:ind w:left="720"/>
      </w:pPr>
    </w:p>
    <w:p w14:paraId="3A9CBE51" w14:textId="37E59066" w:rsidR="46BEECFA" w:rsidRDefault="46BEECFA" w:rsidP="46BEECFA">
      <w:pPr>
        <w:ind w:left="720"/>
      </w:pPr>
    </w:p>
    <w:p w14:paraId="653BF072" w14:textId="23ADCF4E" w:rsidR="46BEECFA" w:rsidRDefault="46BEECFA" w:rsidP="46BEECFA">
      <w:pPr>
        <w:ind w:left="720"/>
      </w:pPr>
    </w:p>
    <w:p w14:paraId="2A2D1391" w14:textId="39BBEC79" w:rsidR="46BEECFA" w:rsidRDefault="46BEECFA" w:rsidP="00831E08"/>
    <w:p w14:paraId="796BB4F2" w14:textId="77777777" w:rsidR="00831E08" w:rsidRDefault="00831E08" w:rsidP="00831E08"/>
    <w:p w14:paraId="1E859268" w14:textId="6F204F34" w:rsidR="0042784E" w:rsidRDefault="0042784E" w:rsidP="46BEECFA">
      <w:pPr>
        <w:pStyle w:val="Heading1"/>
        <w:numPr>
          <w:ilvl w:val="0"/>
          <w:numId w:val="11"/>
        </w:numPr>
        <w:rPr>
          <w:color w:val="345A8A"/>
        </w:rPr>
      </w:pPr>
      <w:r>
        <w:lastRenderedPageBreak/>
        <w:t xml:space="preserve">Charge </w:t>
      </w:r>
      <w:r w:rsidR="006121A3">
        <w:t>to the UCC</w:t>
      </w:r>
      <w:r w:rsidR="477938E2">
        <w:t>C</w:t>
      </w:r>
    </w:p>
    <w:p w14:paraId="177F0114" w14:textId="7B770678" w:rsidR="477938E2" w:rsidRDefault="477938E2" w:rsidP="46BEECFA">
      <w:pPr>
        <w:spacing w:line="259" w:lineRule="auto"/>
        <w:ind w:left="360"/>
      </w:pPr>
      <w:r w:rsidRPr="46BEECFA">
        <w:rPr>
          <w:color w:val="333333"/>
        </w:rPr>
        <w:t xml:space="preserve">      </w:t>
      </w:r>
      <w:r w:rsidR="00B42AEC" w:rsidRPr="46BEECFA">
        <w:rPr>
          <w:color w:val="333333"/>
        </w:rPr>
        <w:t>The</w:t>
      </w:r>
      <w:r w:rsidR="0042784E" w:rsidRPr="46BEECFA">
        <w:rPr>
          <w:color w:val="333333"/>
        </w:rPr>
        <w:t xml:space="preserve"> committee is charged with:</w:t>
      </w:r>
    </w:p>
    <w:p w14:paraId="4028E085" w14:textId="62FF15D5" w:rsidR="0042784E" w:rsidRDefault="0042784E" w:rsidP="46BEECFA">
      <w:pPr>
        <w:pStyle w:val="ListParagraph"/>
        <w:numPr>
          <w:ilvl w:val="1"/>
          <w:numId w:val="14"/>
        </w:numPr>
        <w:rPr>
          <w:color w:val="333333"/>
        </w:rPr>
      </w:pPr>
      <w:r w:rsidRPr="46BEECFA">
        <w:rPr>
          <w:color w:val="333333"/>
        </w:rPr>
        <w:t>Overseeing the composition of the core curriculum;</w:t>
      </w:r>
    </w:p>
    <w:p w14:paraId="12F814AD" w14:textId="294A4E79" w:rsidR="0042784E" w:rsidRDefault="0042784E" w:rsidP="46BEECFA">
      <w:pPr>
        <w:pStyle w:val="ListParagraph"/>
        <w:numPr>
          <w:ilvl w:val="1"/>
          <w:numId w:val="14"/>
        </w:numPr>
        <w:rPr>
          <w:color w:val="333333"/>
        </w:rPr>
      </w:pPr>
      <w:r w:rsidRPr="46BEECFA">
        <w:rPr>
          <w:color w:val="333333"/>
        </w:rPr>
        <w:t>Certifying (and recertifying) courses and experiential learning activities nominated for inclusion as part of the KU Core;</w:t>
      </w:r>
    </w:p>
    <w:p w14:paraId="26A3AC05" w14:textId="761707E5" w:rsidR="0042784E" w:rsidRDefault="0042784E" w:rsidP="46BEECFA">
      <w:pPr>
        <w:pStyle w:val="ListParagraph"/>
        <w:numPr>
          <w:ilvl w:val="1"/>
          <w:numId w:val="14"/>
        </w:numPr>
        <w:rPr>
          <w:color w:val="333333"/>
        </w:rPr>
      </w:pPr>
      <w:r w:rsidRPr="46BEECFA">
        <w:rPr>
          <w:color w:val="333333"/>
        </w:rPr>
        <w:t>Monitoring the achievement of learning outcomes through these courses and activities; and</w:t>
      </w:r>
    </w:p>
    <w:p w14:paraId="41CC3F89" w14:textId="6378D543" w:rsidR="0042784E" w:rsidRDefault="0042784E" w:rsidP="46BEECFA">
      <w:pPr>
        <w:pStyle w:val="ListParagraph"/>
        <w:numPr>
          <w:ilvl w:val="1"/>
          <w:numId w:val="14"/>
        </w:numPr>
        <w:rPr>
          <w:color w:val="333333"/>
        </w:rPr>
      </w:pPr>
      <w:r w:rsidRPr="46BEECFA">
        <w:rPr>
          <w:color w:val="333333"/>
        </w:rPr>
        <w:t>Reviewing and recommending proposals for certificate programs (e.g., GAP, REP, SLP);</w:t>
      </w:r>
    </w:p>
    <w:p w14:paraId="74DDE371" w14:textId="6701D169" w:rsidR="0042784E" w:rsidRDefault="0042784E" w:rsidP="46BEECFA">
      <w:pPr>
        <w:pStyle w:val="ListParagraph"/>
        <w:numPr>
          <w:ilvl w:val="1"/>
          <w:numId w:val="14"/>
        </w:numPr>
        <w:rPr>
          <w:color w:val="333333"/>
        </w:rPr>
      </w:pPr>
      <w:r w:rsidRPr="46BEECFA">
        <w:rPr>
          <w:color w:val="333333"/>
        </w:rPr>
        <w:t>Envisioning innovative ways to meet learning outcomes.</w:t>
      </w:r>
    </w:p>
    <w:p w14:paraId="6F3E05AC" w14:textId="749D035C" w:rsidR="701686E2" w:rsidRDefault="701686E2" w:rsidP="46BEECFA">
      <w:pPr>
        <w:pStyle w:val="Heading1"/>
        <w:numPr>
          <w:ilvl w:val="0"/>
          <w:numId w:val="11"/>
        </w:numPr>
        <w:rPr>
          <w:color w:val="345A8A"/>
        </w:rPr>
      </w:pPr>
      <w:r>
        <w:t>UCCC Representation – Academic Year 2019-2020</w:t>
      </w:r>
    </w:p>
    <w:p w14:paraId="782137E4" w14:textId="2EAC68C0" w:rsidR="701686E2" w:rsidRDefault="701686E2" w:rsidP="46BEECFA">
      <w:pPr>
        <w:ind w:left="720"/>
      </w:pPr>
      <w:r>
        <w:t>The committee includes one voting representative from each of the five divisions of the College of Liberal Arts and Sciences and one from each of the professional schools with undergraduate programs. The faculty representatives on the 2019-2020 committee included:</w:t>
      </w:r>
    </w:p>
    <w:p w14:paraId="55931600" w14:textId="77777777" w:rsidR="46BEECFA" w:rsidRDefault="46BEECFA" w:rsidP="46BEECFA">
      <w:pPr>
        <w:ind w:left="720"/>
      </w:pPr>
    </w:p>
    <w:tbl>
      <w:tblPr>
        <w:tblStyle w:val="TableGrid"/>
        <w:tblW w:w="0" w:type="auto"/>
        <w:tblInd w:w="715" w:type="dxa"/>
        <w:tblLook w:val="04A0" w:firstRow="1" w:lastRow="0" w:firstColumn="1" w:lastColumn="0" w:noHBand="0" w:noVBand="1"/>
      </w:tblPr>
      <w:tblGrid>
        <w:gridCol w:w="2790"/>
        <w:gridCol w:w="4860"/>
        <w:gridCol w:w="1350"/>
      </w:tblGrid>
      <w:tr w:rsidR="46BEECFA" w14:paraId="0A15917F" w14:textId="77777777" w:rsidTr="46BEECFA">
        <w:trPr>
          <w:trHeight w:val="288"/>
        </w:trPr>
        <w:tc>
          <w:tcPr>
            <w:tcW w:w="2790" w:type="dxa"/>
          </w:tcPr>
          <w:p w14:paraId="25B25A2C" w14:textId="77777777" w:rsidR="46BEECFA" w:rsidRDefault="46BEECFA" w:rsidP="46BEECFA">
            <w:pPr>
              <w:spacing w:beforeAutospacing="1" w:afterAutospacing="1"/>
              <w:jc w:val="center"/>
              <w:outlineLvl w:val="3"/>
              <w:rPr>
                <w:b/>
                <w:bCs/>
              </w:rPr>
            </w:pPr>
            <w:r w:rsidRPr="46BEECFA">
              <w:rPr>
                <w:b/>
                <w:bCs/>
              </w:rPr>
              <w:t>Name</w:t>
            </w:r>
          </w:p>
        </w:tc>
        <w:tc>
          <w:tcPr>
            <w:tcW w:w="4860" w:type="dxa"/>
          </w:tcPr>
          <w:p w14:paraId="36EB5C4C" w14:textId="77777777" w:rsidR="46BEECFA" w:rsidRDefault="46BEECFA" w:rsidP="46BEECFA">
            <w:pPr>
              <w:spacing w:beforeAutospacing="1" w:afterAutospacing="1"/>
              <w:jc w:val="center"/>
              <w:outlineLvl w:val="3"/>
              <w:rPr>
                <w:b/>
                <w:bCs/>
              </w:rPr>
            </w:pPr>
            <w:r w:rsidRPr="46BEECFA">
              <w:rPr>
                <w:b/>
                <w:bCs/>
              </w:rPr>
              <w:t>Representing</w:t>
            </w:r>
          </w:p>
        </w:tc>
        <w:tc>
          <w:tcPr>
            <w:tcW w:w="1350" w:type="dxa"/>
          </w:tcPr>
          <w:p w14:paraId="09D83B0B" w14:textId="2A03D015" w:rsidR="46BEECFA" w:rsidRDefault="46BEECFA" w:rsidP="46BEECFA">
            <w:pPr>
              <w:spacing w:beforeAutospacing="1" w:afterAutospacing="1"/>
              <w:jc w:val="center"/>
              <w:outlineLvl w:val="3"/>
              <w:rPr>
                <w:b/>
                <w:bCs/>
              </w:rPr>
            </w:pPr>
            <w:r w:rsidRPr="46BEECFA">
              <w:rPr>
                <w:b/>
                <w:bCs/>
              </w:rPr>
              <w:t xml:space="preserve">Term </w:t>
            </w:r>
          </w:p>
        </w:tc>
      </w:tr>
      <w:tr w:rsidR="46BEECFA" w14:paraId="391ED752" w14:textId="77777777" w:rsidTr="46BEECFA">
        <w:trPr>
          <w:trHeight w:val="288"/>
        </w:trPr>
        <w:tc>
          <w:tcPr>
            <w:tcW w:w="2790" w:type="dxa"/>
          </w:tcPr>
          <w:p w14:paraId="4B270198" w14:textId="25A4E2D2" w:rsidR="46BEECFA" w:rsidRDefault="46BEECFA" w:rsidP="46BEECFA">
            <w:pPr>
              <w:rPr>
                <w:sz w:val="22"/>
                <w:szCs w:val="22"/>
              </w:rPr>
            </w:pPr>
            <w:r w:rsidRPr="46BEECFA">
              <w:rPr>
                <w:sz w:val="22"/>
                <w:szCs w:val="22"/>
              </w:rPr>
              <w:t>S. Zimdars-Swartz</w:t>
            </w:r>
          </w:p>
        </w:tc>
        <w:tc>
          <w:tcPr>
            <w:tcW w:w="4860" w:type="dxa"/>
          </w:tcPr>
          <w:p w14:paraId="76AFB4DA" w14:textId="419E599F" w:rsidR="46BEECFA" w:rsidRDefault="46BEECFA" w:rsidP="46BEECFA">
            <w:pPr>
              <w:rPr>
                <w:sz w:val="22"/>
                <w:szCs w:val="22"/>
              </w:rPr>
            </w:pPr>
            <w:r w:rsidRPr="46BEECFA">
              <w:rPr>
                <w:sz w:val="22"/>
                <w:szCs w:val="22"/>
              </w:rPr>
              <w:t>CLAS - Humanities Division</w:t>
            </w:r>
          </w:p>
        </w:tc>
        <w:tc>
          <w:tcPr>
            <w:tcW w:w="1350" w:type="dxa"/>
          </w:tcPr>
          <w:p w14:paraId="26D8A2D4" w14:textId="72E0FF9A" w:rsidR="46BEECFA" w:rsidRDefault="46BEECFA" w:rsidP="46BEECFA">
            <w:pPr>
              <w:rPr>
                <w:sz w:val="22"/>
                <w:szCs w:val="22"/>
              </w:rPr>
            </w:pPr>
            <w:r w:rsidRPr="46BEECFA">
              <w:rPr>
                <w:sz w:val="22"/>
                <w:szCs w:val="22"/>
              </w:rPr>
              <w:t>2018-2021</w:t>
            </w:r>
          </w:p>
        </w:tc>
      </w:tr>
      <w:tr w:rsidR="46BEECFA" w14:paraId="4A6F5D46" w14:textId="77777777" w:rsidTr="46BEECFA">
        <w:trPr>
          <w:trHeight w:val="288"/>
        </w:trPr>
        <w:tc>
          <w:tcPr>
            <w:tcW w:w="2790" w:type="dxa"/>
          </w:tcPr>
          <w:p w14:paraId="44E274FA" w14:textId="71A808E0" w:rsidR="46BEECFA" w:rsidRDefault="46BEECFA" w:rsidP="46BEECFA">
            <w:pPr>
              <w:rPr>
                <w:sz w:val="22"/>
                <w:szCs w:val="22"/>
              </w:rPr>
            </w:pPr>
            <w:r w:rsidRPr="46BEECFA">
              <w:rPr>
                <w:sz w:val="22"/>
                <w:szCs w:val="22"/>
              </w:rPr>
              <w:t>Elizabeth Esch</w:t>
            </w:r>
          </w:p>
        </w:tc>
        <w:tc>
          <w:tcPr>
            <w:tcW w:w="4860" w:type="dxa"/>
          </w:tcPr>
          <w:p w14:paraId="243FB155" w14:textId="566969EB" w:rsidR="46BEECFA" w:rsidRDefault="46BEECFA" w:rsidP="46BEECFA">
            <w:pPr>
              <w:rPr>
                <w:sz w:val="22"/>
                <w:szCs w:val="22"/>
              </w:rPr>
            </w:pPr>
            <w:r w:rsidRPr="46BEECFA">
              <w:rPr>
                <w:sz w:val="22"/>
                <w:szCs w:val="22"/>
              </w:rPr>
              <w:t>CLAS - International &amp; Interdisciplinary Division</w:t>
            </w:r>
          </w:p>
        </w:tc>
        <w:tc>
          <w:tcPr>
            <w:tcW w:w="1350" w:type="dxa"/>
          </w:tcPr>
          <w:p w14:paraId="49F94D01" w14:textId="25112F9E" w:rsidR="46BEECFA" w:rsidRDefault="46BEECFA" w:rsidP="46BEECFA">
            <w:pPr>
              <w:rPr>
                <w:sz w:val="22"/>
                <w:szCs w:val="22"/>
              </w:rPr>
            </w:pPr>
            <w:r w:rsidRPr="46BEECFA">
              <w:rPr>
                <w:sz w:val="22"/>
                <w:szCs w:val="22"/>
              </w:rPr>
              <w:t>2017-2020</w:t>
            </w:r>
          </w:p>
        </w:tc>
      </w:tr>
      <w:tr w:rsidR="46BEECFA" w14:paraId="237E27AF" w14:textId="77777777" w:rsidTr="46BEECFA">
        <w:trPr>
          <w:trHeight w:val="288"/>
        </w:trPr>
        <w:tc>
          <w:tcPr>
            <w:tcW w:w="2790" w:type="dxa"/>
          </w:tcPr>
          <w:p w14:paraId="5B4F8A44" w14:textId="77777777" w:rsidR="46BEECFA" w:rsidRDefault="46BEECFA" w:rsidP="46BEECFA">
            <w:pPr>
              <w:rPr>
                <w:sz w:val="22"/>
                <w:szCs w:val="22"/>
              </w:rPr>
            </w:pPr>
            <w:r w:rsidRPr="46BEECFA">
              <w:rPr>
                <w:sz w:val="22"/>
                <w:szCs w:val="22"/>
              </w:rPr>
              <w:t>Myunghyun Oh</w:t>
            </w:r>
          </w:p>
        </w:tc>
        <w:tc>
          <w:tcPr>
            <w:tcW w:w="4860" w:type="dxa"/>
          </w:tcPr>
          <w:p w14:paraId="0C17948E" w14:textId="77777777" w:rsidR="46BEECFA" w:rsidRDefault="46BEECFA" w:rsidP="46BEECFA">
            <w:pPr>
              <w:rPr>
                <w:sz w:val="22"/>
                <w:szCs w:val="22"/>
              </w:rPr>
            </w:pPr>
            <w:r w:rsidRPr="46BEECFA">
              <w:rPr>
                <w:sz w:val="22"/>
                <w:szCs w:val="22"/>
              </w:rPr>
              <w:t>CLAS - Natural Sciences &amp; Mathematics Division</w:t>
            </w:r>
          </w:p>
        </w:tc>
        <w:tc>
          <w:tcPr>
            <w:tcW w:w="1350" w:type="dxa"/>
          </w:tcPr>
          <w:p w14:paraId="453F15A7" w14:textId="77777777" w:rsidR="46BEECFA" w:rsidRDefault="46BEECFA" w:rsidP="46BEECFA">
            <w:pPr>
              <w:rPr>
                <w:sz w:val="22"/>
                <w:szCs w:val="22"/>
              </w:rPr>
            </w:pPr>
            <w:r w:rsidRPr="46BEECFA">
              <w:rPr>
                <w:sz w:val="22"/>
                <w:szCs w:val="22"/>
              </w:rPr>
              <w:t>2018-2021</w:t>
            </w:r>
          </w:p>
        </w:tc>
      </w:tr>
      <w:tr w:rsidR="46BEECFA" w14:paraId="1F245AC0" w14:textId="77777777" w:rsidTr="46BEECFA">
        <w:trPr>
          <w:trHeight w:val="288"/>
        </w:trPr>
        <w:tc>
          <w:tcPr>
            <w:tcW w:w="2790" w:type="dxa"/>
          </w:tcPr>
          <w:p w14:paraId="263C1174" w14:textId="697A37AC" w:rsidR="46BEECFA" w:rsidRDefault="46BEECFA" w:rsidP="46BEECFA">
            <w:pPr>
              <w:rPr>
                <w:sz w:val="22"/>
                <w:szCs w:val="22"/>
              </w:rPr>
            </w:pPr>
            <w:r w:rsidRPr="46BEECFA">
              <w:rPr>
                <w:sz w:val="22"/>
                <w:szCs w:val="22"/>
              </w:rPr>
              <w:t>Eileen Nutting</w:t>
            </w:r>
            <w:r w:rsidR="067A0968" w:rsidRPr="46BEECFA">
              <w:rPr>
                <w:sz w:val="22"/>
                <w:szCs w:val="22"/>
              </w:rPr>
              <w:t xml:space="preserve"> (for School of the Arts)</w:t>
            </w:r>
          </w:p>
        </w:tc>
        <w:tc>
          <w:tcPr>
            <w:tcW w:w="4860" w:type="dxa"/>
          </w:tcPr>
          <w:p w14:paraId="1EDDD693" w14:textId="53B41557" w:rsidR="46BEECFA" w:rsidRDefault="46BEECFA" w:rsidP="46BEECFA">
            <w:pPr>
              <w:rPr>
                <w:sz w:val="22"/>
                <w:szCs w:val="22"/>
              </w:rPr>
            </w:pPr>
            <w:r w:rsidRPr="46BEECFA">
              <w:rPr>
                <w:sz w:val="22"/>
                <w:szCs w:val="22"/>
              </w:rPr>
              <w:t>CLAS</w:t>
            </w:r>
            <w:r w:rsidR="7F047199" w:rsidRPr="46BEECFA">
              <w:rPr>
                <w:sz w:val="22"/>
                <w:szCs w:val="22"/>
              </w:rPr>
              <w:t xml:space="preserve"> – Humanities Division</w:t>
            </w:r>
          </w:p>
        </w:tc>
        <w:tc>
          <w:tcPr>
            <w:tcW w:w="1350" w:type="dxa"/>
          </w:tcPr>
          <w:p w14:paraId="2C521E76" w14:textId="20F94016" w:rsidR="46BEECFA" w:rsidRDefault="46BEECFA" w:rsidP="46BEECFA">
            <w:pPr>
              <w:rPr>
                <w:sz w:val="22"/>
                <w:szCs w:val="22"/>
              </w:rPr>
            </w:pPr>
            <w:r w:rsidRPr="46BEECFA">
              <w:rPr>
                <w:sz w:val="22"/>
                <w:szCs w:val="22"/>
              </w:rPr>
              <w:t>2019-2020</w:t>
            </w:r>
          </w:p>
        </w:tc>
      </w:tr>
      <w:tr w:rsidR="46BEECFA" w14:paraId="66AEBE9F" w14:textId="77777777" w:rsidTr="46BEECFA">
        <w:trPr>
          <w:trHeight w:val="288"/>
        </w:trPr>
        <w:tc>
          <w:tcPr>
            <w:tcW w:w="2790" w:type="dxa"/>
          </w:tcPr>
          <w:p w14:paraId="1A56002F" w14:textId="6872A215" w:rsidR="46BEECFA" w:rsidRDefault="46BEECFA" w:rsidP="46BEECFA">
            <w:pPr>
              <w:rPr>
                <w:sz w:val="22"/>
                <w:szCs w:val="22"/>
              </w:rPr>
            </w:pPr>
            <w:r w:rsidRPr="46BEECFA">
              <w:rPr>
                <w:sz w:val="22"/>
                <w:szCs w:val="22"/>
              </w:rPr>
              <w:t>Jon Brumberg</w:t>
            </w:r>
          </w:p>
        </w:tc>
        <w:tc>
          <w:tcPr>
            <w:tcW w:w="4860" w:type="dxa"/>
          </w:tcPr>
          <w:p w14:paraId="122F5589" w14:textId="5B5AD2AB" w:rsidR="46BEECFA" w:rsidRDefault="46BEECFA" w:rsidP="46BEECFA">
            <w:pPr>
              <w:rPr>
                <w:sz w:val="22"/>
                <w:szCs w:val="22"/>
              </w:rPr>
            </w:pPr>
            <w:r w:rsidRPr="46BEECFA">
              <w:rPr>
                <w:sz w:val="22"/>
                <w:szCs w:val="22"/>
              </w:rPr>
              <w:t>CLAS - Social &amp; Behavioral Sciences Division</w:t>
            </w:r>
          </w:p>
        </w:tc>
        <w:tc>
          <w:tcPr>
            <w:tcW w:w="1350" w:type="dxa"/>
          </w:tcPr>
          <w:p w14:paraId="250B294E" w14:textId="2612E76C" w:rsidR="46BEECFA" w:rsidRDefault="46BEECFA" w:rsidP="46BEECFA">
            <w:pPr>
              <w:rPr>
                <w:sz w:val="22"/>
                <w:szCs w:val="22"/>
              </w:rPr>
            </w:pPr>
            <w:r w:rsidRPr="46BEECFA">
              <w:rPr>
                <w:sz w:val="22"/>
                <w:szCs w:val="22"/>
              </w:rPr>
              <w:t>201</w:t>
            </w:r>
            <w:r w:rsidR="34F267C5" w:rsidRPr="46BEECFA">
              <w:rPr>
                <w:sz w:val="22"/>
                <w:szCs w:val="22"/>
              </w:rPr>
              <w:t>9</w:t>
            </w:r>
            <w:r w:rsidRPr="46BEECFA">
              <w:rPr>
                <w:sz w:val="22"/>
                <w:szCs w:val="22"/>
              </w:rPr>
              <w:t>-2022</w:t>
            </w:r>
          </w:p>
        </w:tc>
      </w:tr>
      <w:tr w:rsidR="46BEECFA" w14:paraId="4DCC5F12" w14:textId="77777777" w:rsidTr="46BEECFA">
        <w:trPr>
          <w:trHeight w:val="288"/>
        </w:trPr>
        <w:tc>
          <w:tcPr>
            <w:tcW w:w="2790" w:type="dxa"/>
          </w:tcPr>
          <w:p w14:paraId="397518F4" w14:textId="09FE319F" w:rsidR="46BEECFA" w:rsidRDefault="46BEECFA" w:rsidP="46BEECFA">
            <w:pPr>
              <w:rPr>
                <w:sz w:val="22"/>
                <w:szCs w:val="22"/>
              </w:rPr>
            </w:pPr>
            <w:r w:rsidRPr="46BEECFA">
              <w:rPr>
                <w:sz w:val="22"/>
                <w:szCs w:val="22"/>
              </w:rPr>
              <w:t>Gregory Crichlow</w:t>
            </w:r>
          </w:p>
        </w:tc>
        <w:tc>
          <w:tcPr>
            <w:tcW w:w="4860" w:type="dxa"/>
          </w:tcPr>
          <w:p w14:paraId="3AEBBE6C" w14:textId="646C8E23" w:rsidR="46BEECFA" w:rsidRDefault="46BEECFA" w:rsidP="46BEECFA">
            <w:pPr>
              <w:rPr>
                <w:sz w:val="22"/>
                <w:szCs w:val="22"/>
              </w:rPr>
            </w:pPr>
            <w:r w:rsidRPr="46BEECFA">
              <w:rPr>
                <w:sz w:val="22"/>
                <w:szCs w:val="22"/>
              </w:rPr>
              <w:t>School of Architecture, Design &amp; Planning</w:t>
            </w:r>
          </w:p>
        </w:tc>
        <w:tc>
          <w:tcPr>
            <w:tcW w:w="1350" w:type="dxa"/>
          </w:tcPr>
          <w:p w14:paraId="6637C440" w14:textId="5B8A8F11" w:rsidR="46BEECFA" w:rsidRDefault="46BEECFA" w:rsidP="46BEECFA">
            <w:pPr>
              <w:rPr>
                <w:sz w:val="22"/>
                <w:szCs w:val="22"/>
              </w:rPr>
            </w:pPr>
            <w:r w:rsidRPr="46BEECFA">
              <w:rPr>
                <w:sz w:val="22"/>
                <w:szCs w:val="22"/>
              </w:rPr>
              <w:t>2019-2022</w:t>
            </w:r>
          </w:p>
        </w:tc>
      </w:tr>
      <w:tr w:rsidR="46BEECFA" w14:paraId="1DF87584" w14:textId="77777777" w:rsidTr="46BEECFA">
        <w:trPr>
          <w:trHeight w:val="288"/>
        </w:trPr>
        <w:tc>
          <w:tcPr>
            <w:tcW w:w="2790" w:type="dxa"/>
          </w:tcPr>
          <w:p w14:paraId="625A3574" w14:textId="747B40B9" w:rsidR="1815230F" w:rsidRDefault="1815230F" w:rsidP="46BEECFA">
            <w:pPr>
              <w:rPr>
                <w:sz w:val="22"/>
                <w:szCs w:val="22"/>
              </w:rPr>
            </w:pPr>
            <w:r w:rsidRPr="46BEECFA">
              <w:rPr>
                <w:sz w:val="22"/>
                <w:szCs w:val="22"/>
              </w:rPr>
              <w:t>Keith Chauvin (for Allen Ford)</w:t>
            </w:r>
          </w:p>
        </w:tc>
        <w:tc>
          <w:tcPr>
            <w:tcW w:w="4860" w:type="dxa"/>
          </w:tcPr>
          <w:p w14:paraId="5FCD7D84" w14:textId="37C82067" w:rsidR="1815230F" w:rsidRDefault="1815230F" w:rsidP="46BEECFA">
            <w:pPr>
              <w:spacing w:line="259" w:lineRule="auto"/>
            </w:pPr>
            <w:r w:rsidRPr="46BEECFA">
              <w:rPr>
                <w:sz w:val="22"/>
                <w:szCs w:val="22"/>
              </w:rPr>
              <w:t>School of Business</w:t>
            </w:r>
          </w:p>
        </w:tc>
        <w:tc>
          <w:tcPr>
            <w:tcW w:w="1350" w:type="dxa"/>
          </w:tcPr>
          <w:p w14:paraId="402AF5E2" w14:textId="70A9C2CF" w:rsidR="46BEECFA" w:rsidRDefault="46BEECFA" w:rsidP="46BEECFA">
            <w:pPr>
              <w:rPr>
                <w:sz w:val="22"/>
                <w:szCs w:val="22"/>
              </w:rPr>
            </w:pPr>
            <w:r w:rsidRPr="46BEECFA">
              <w:rPr>
                <w:sz w:val="22"/>
                <w:szCs w:val="22"/>
              </w:rPr>
              <w:t>2017-2020</w:t>
            </w:r>
          </w:p>
        </w:tc>
      </w:tr>
      <w:tr w:rsidR="46BEECFA" w14:paraId="3538662D" w14:textId="77777777" w:rsidTr="46BEECFA">
        <w:trPr>
          <w:trHeight w:val="288"/>
        </w:trPr>
        <w:tc>
          <w:tcPr>
            <w:tcW w:w="2790" w:type="dxa"/>
          </w:tcPr>
          <w:p w14:paraId="2F71F21C" w14:textId="60DF8A8C" w:rsidR="453E65B6" w:rsidRDefault="453E65B6" w:rsidP="46BEECFA">
            <w:pPr>
              <w:spacing w:line="259" w:lineRule="auto"/>
            </w:pPr>
            <w:r w:rsidRPr="46BEECFA">
              <w:rPr>
                <w:sz w:val="22"/>
                <w:szCs w:val="22"/>
              </w:rPr>
              <w:t>Susan King</w:t>
            </w:r>
          </w:p>
        </w:tc>
        <w:tc>
          <w:tcPr>
            <w:tcW w:w="4860" w:type="dxa"/>
          </w:tcPr>
          <w:p w14:paraId="1BD5CCBC" w14:textId="01568DF3" w:rsidR="453E65B6" w:rsidRDefault="453E65B6" w:rsidP="46BEECFA">
            <w:pPr>
              <w:spacing w:line="259" w:lineRule="auto"/>
            </w:pPr>
            <w:r w:rsidRPr="46BEECFA">
              <w:rPr>
                <w:sz w:val="22"/>
                <w:szCs w:val="22"/>
              </w:rPr>
              <w:t>School of Education</w:t>
            </w:r>
          </w:p>
        </w:tc>
        <w:tc>
          <w:tcPr>
            <w:tcW w:w="1350" w:type="dxa"/>
          </w:tcPr>
          <w:p w14:paraId="20A01C36" w14:textId="7949F9D6" w:rsidR="453E65B6" w:rsidRDefault="453E65B6" w:rsidP="46BEECFA">
            <w:pPr>
              <w:spacing w:line="259" w:lineRule="auto"/>
            </w:pPr>
            <w:r w:rsidRPr="46BEECFA">
              <w:rPr>
                <w:sz w:val="22"/>
                <w:szCs w:val="22"/>
              </w:rPr>
              <w:t>2017-2020</w:t>
            </w:r>
          </w:p>
        </w:tc>
      </w:tr>
      <w:tr w:rsidR="46BEECFA" w14:paraId="4F55B04F" w14:textId="77777777" w:rsidTr="46BEECFA">
        <w:trPr>
          <w:trHeight w:val="288"/>
        </w:trPr>
        <w:tc>
          <w:tcPr>
            <w:tcW w:w="2790" w:type="dxa"/>
          </w:tcPr>
          <w:p w14:paraId="4828486B" w14:textId="0045DA73" w:rsidR="453E65B6" w:rsidRDefault="453E65B6" w:rsidP="46BEECFA">
            <w:pPr>
              <w:spacing w:line="259" w:lineRule="auto"/>
            </w:pPr>
            <w:r w:rsidRPr="46BEECFA">
              <w:rPr>
                <w:sz w:val="22"/>
                <w:szCs w:val="22"/>
              </w:rPr>
              <w:t>Mike Williams</w:t>
            </w:r>
          </w:p>
        </w:tc>
        <w:tc>
          <w:tcPr>
            <w:tcW w:w="4860" w:type="dxa"/>
          </w:tcPr>
          <w:p w14:paraId="4CEEF53A" w14:textId="4CEEEB16" w:rsidR="453E65B6" w:rsidRDefault="453E65B6" w:rsidP="46BEECFA">
            <w:pPr>
              <w:spacing w:line="259" w:lineRule="auto"/>
            </w:pPr>
            <w:r w:rsidRPr="46BEECFA">
              <w:rPr>
                <w:sz w:val="22"/>
                <w:szCs w:val="22"/>
              </w:rPr>
              <w:t>School of Journalism and Mass Communications</w:t>
            </w:r>
          </w:p>
        </w:tc>
        <w:tc>
          <w:tcPr>
            <w:tcW w:w="1350" w:type="dxa"/>
          </w:tcPr>
          <w:p w14:paraId="0D2C12E8" w14:textId="086C26F1" w:rsidR="453E65B6" w:rsidRDefault="453E65B6" w:rsidP="46BEECFA">
            <w:pPr>
              <w:spacing w:line="259" w:lineRule="auto"/>
            </w:pPr>
            <w:r w:rsidRPr="46BEECFA">
              <w:rPr>
                <w:sz w:val="22"/>
                <w:szCs w:val="22"/>
              </w:rPr>
              <w:t>2018-2021</w:t>
            </w:r>
          </w:p>
        </w:tc>
      </w:tr>
      <w:tr w:rsidR="46BEECFA" w14:paraId="50A460E5" w14:textId="77777777" w:rsidTr="46BEECFA">
        <w:trPr>
          <w:trHeight w:val="288"/>
        </w:trPr>
        <w:tc>
          <w:tcPr>
            <w:tcW w:w="2790" w:type="dxa"/>
          </w:tcPr>
          <w:p w14:paraId="1F126EE2" w14:textId="724FCE34" w:rsidR="453E65B6" w:rsidRDefault="453E65B6" w:rsidP="46BEECFA">
            <w:pPr>
              <w:spacing w:line="259" w:lineRule="auto"/>
            </w:pPr>
            <w:r w:rsidRPr="46BEECFA">
              <w:rPr>
                <w:sz w:val="22"/>
                <w:szCs w:val="22"/>
              </w:rPr>
              <w:t>Brad Osborn (for Colin Roust)</w:t>
            </w:r>
          </w:p>
        </w:tc>
        <w:tc>
          <w:tcPr>
            <w:tcW w:w="4860" w:type="dxa"/>
          </w:tcPr>
          <w:p w14:paraId="77271A06" w14:textId="69F8802B" w:rsidR="453E65B6" w:rsidRDefault="453E65B6" w:rsidP="46BEECFA">
            <w:pPr>
              <w:spacing w:line="259" w:lineRule="auto"/>
            </w:pPr>
            <w:r w:rsidRPr="46BEECFA">
              <w:rPr>
                <w:sz w:val="22"/>
                <w:szCs w:val="22"/>
              </w:rPr>
              <w:t>School of Music</w:t>
            </w:r>
          </w:p>
        </w:tc>
        <w:tc>
          <w:tcPr>
            <w:tcW w:w="1350" w:type="dxa"/>
          </w:tcPr>
          <w:p w14:paraId="3BA8770F" w14:textId="7F4786ED" w:rsidR="453E65B6" w:rsidRDefault="453E65B6" w:rsidP="46BEECFA">
            <w:pPr>
              <w:spacing w:line="259" w:lineRule="auto"/>
            </w:pPr>
            <w:r w:rsidRPr="46BEECFA">
              <w:rPr>
                <w:sz w:val="22"/>
                <w:szCs w:val="22"/>
              </w:rPr>
              <w:t>2017-2020</w:t>
            </w:r>
          </w:p>
        </w:tc>
      </w:tr>
      <w:tr w:rsidR="46BEECFA" w14:paraId="7CC95804" w14:textId="77777777" w:rsidTr="46BEECFA">
        <w:trPr>
          <w:trHeight w:val="288"/>
        </w:trPr>
        <w:tc>
          <w:tcPr>
            <w:tcW w:w="2790" w:type="dxa"/>
          </w:tcPr>
          <w:p w14:paraId="2BC3CF94" w14:textId="4B97D628" w:rsidR="46BEECFA" w:rsidRDefault="46BEECFA" w:rsidP="46BEECFA">
            <w:pPr>
              <w:rPr>
                <w:sz w:val="22"/>
                <w:szCs w:val="22"/>
              </w:rPr>
            </w:pPr>
            <w:r w:rsidRPr="46BEECFA">
              <w:rPr>
                <w:sz w:val="22"/>
                <w:szCs w:val="22"/>
              </w:rPr>
              <w:t>Brittany Melton</w:t>
            </w:r>
          </w:p>
        </w:tc>
        <w:tc>
          <w:tcPr>
            <w:tcW w:w="4860" w:type="dxa"/>
          </w:tcPr>
          <w:p w14:paraId="0ADC3851" w14:textId="43CF871F" w:rsidR="46BEECFA" w:rsidRDefault="46BEECFA" w:rsidP="46BEECFA">
            <w:pPr>
              <w:rPr>
                <w:sz w:val="22"/>
                <w:szCs w:val="22"/>
              </w:rPr>
            </w:pPr>
            <w:r w:rsidRPr="46BEECFA">
              <w:rPr>
                <w:sz w:val="22"/>
                <w:szCs w:val="22"/>
              </w:rPr>
              <w:t>School of Pharmacy</w:t>
            </w:r>
          </w:p>
        </w:tc>
        <w:tc>
          <w:tcPr>
            <w:tcW w:w="1350" w:type="dxa"/>
          </w:tcPr>
          <w:p w14:paraId="45B746BD" w14:textId="0B7F75F3" w:rsidR="46BEECFA" w:rsidRDefault="46BEECFA" w:rsidP="46BEECFA">
            <w:pPr>
              <w:rPr>
                <w:sz w:val="22"/>
                <w:szCs w:val="22"/>
              </w:rPr>
            </w:pPr>
            <w:r w:rsidRPr="46BEECFA">
              <w:rPr>
                <w:sz w:val="22"/>
                <w:szCs w:val="22"/>
              </w:rPr>
              <w:t>2016-2019</w:t>
            </w:r>
          </w:p>
        </w:tc>
      </w:tr>
      <w:tr w:rsidR="46BEECFA" w14:paraId="480DB49E" w14:textId="77777777" w:rsidTr="46BEECFA">
        <w:trPr>
          <w:trHeight w:val="288"/>
        </w:trPr>
        <w:tc>
          <w:tcPr>
            <w:tcW w:w="2790" w:type="dxa"/>
          </w:tcPr>
          <w:p w14:paraId="180E594C" w14:textId="34DFE9EF" w:rsidR="46BEECFA" w:rsidRDefault="46BEECFA" w:rsidP="46BEECFA">
            <w:pPr>
              <w:rPr>
                <w:sz w:val="22"/>
                <w:szCs w:val="22"/>
              </w:rPr>
            </w:pPr>
            <w:r w:rsidRPr="46BEECFA">
              <w:rPr>
                <w:sz w:val="22"/>
                <w:szCs w:val="22"/>
              </w:rPr>
              <w:t>Eileen Nutting</w:t>
            </w:r>
          </w:p>
        </w:tc>
        <w:tc>
          <w:tcPr>
            <w:tcW w:w="4860" w:type="dxa"/>
          </w:tcPr>
          <w:p w14:paraId="53D165AD" w14:textId="77777777" w:rsidR="46BEECFA" w:rsidRDefault="46BEECFA" w:rsidP="46BEECFA">
            <w:pPr>
              <w:rPr>
                <w:sz w:val="22"/>
                <w:szCs w:val="22"/>
              </w:rPr>
            </w:pPr>
            <w:r w:rsidRPr="46BEECFA">
              <w:rPr>
                <w:sz w:val="22"/>
                <w:szCs w:val="22"/>
              </w:rPr>
              <w:t>CLAS - School of the Arts</w:t>
            </w:r>
          </w:p>
        </w:tc>
        <w:tc>
          <w:tcPr>
            <w:tcW w:w="1350" w:type="dxa"/>
          </w:tcPr>
          <w:p w14:paraId="06B8E106" w14:textId="20F94016" w:rsidR="46BEECFA" w:rsidRDefault="46BEECFA" w:rsidP="46BEECFA">
            <w:pPr>
              <w:rPr>
                <w:sz w:val="22"/>
                <w:szCs w:val="22"/>
              </w:rPr>
            </w:pPr>
            <w:r w:rsidRPr="46BEECFA">
              <w:rPr>
                <w:sz w:val="22"/>
                <w:szCs w:val="22"/>
              </w:rPr>
              <w:t>2019-2020</w:t>
            </w:r>
          </w:p>
        </w:tc>
      </w:tr>
      <w:tr w:rsidR="46BEECFA" w14:paraId="1A29EE05" w14:textId="77777777" w:rsidTr="46BEECFA">
        <w:trPr>
          <w:trHeight w:val="288"/>
        </w:trPr>
        <w:tc>
          <w:tcPr>
            <w:tcW w:w="2790" w:type="dxa"/>
          </w:tcPr>
          <w:p w14:paraId="18220C85" w14:textId="434A1B78" w:rsidR="11EF46FD" w:rsidRDefault="11EF46FD" w:rsidP="46BEECFA">
            <w:pPr>
              <w:rPr>
                <w:sz w:val="22"/>
                <w:szCs w:val="22"/>
              </w:rPr>
            </w:pPr>
            <w:r w:rsidRPr="46BEECFA">
              <w:rPr>
                <w:sz w:val="22"/>
                <w:szCs w:val="22"/>
              </w:rPr>
              <w:t>Terry Koenig</w:t>
            </w:r>
          </w:p>
        </w:tc>
        <w:tc>
          <w:tcPr>
            <w:tcW w:w="4860" w:type="dxa"/>
          </w:tcPr>
          <w:p w14:paraId="1136EDCB" w14:textId="703BA212" w:rsidR="11EF46FD" w:rsidRDefault="11EF46FD" w:rsidP="46BEECFA">
            <w:pPr>
              <w:spacing w:line="259" w:lineRule="auto"/>
            </w:pPr>
            <w:r w:rsidRPr="46BEECFA">
              <w:rPr>
                <w:sz w:val="22"/>
                <w:szCs w:val="22"/>
              </w:rPr>
              <w:t>School of Social Welfare</w:t>
            </w:r>
          </w:p>
        </w:tc>
        <w:tc>
          <w:tcPr>
            <w:tcW w:w="1350" w:type="dxa"/>
          </w:tcPr>
          <w:p w14:paraId="7016A3B1" w14:textId="5A2C2A28" w:rsidR="11EF46FD" w:rsidRDefault="11EF46FD" w:rsidP="46BEECFA">
            <w:pPr>
              <w:spacing w:line="259" w:lineRule="auto"/>
            </w:pPr>
            <w:r w:rsidRPr="46BEECFA">
              <w:rPr>
                <w:sz w:val="22"/>
                <w:szCs w:val="22"/>
              </w:rPr>
              <w:t>2019-2022</w:t>
            </w:r>
          </w:p>
        </w:tc>
      </w:tr>
      <w:tr w:rsidR="46BEECFA" w14:paraId="14E1DBCD" w14:textId="77777777" w:rsidTr="46BEECFA">
        <w:trPr>
          <w:trHeight w:val="288"/>
        </w:trPr>
        <w:tc>
          <w:tcPr>
            <w:tcW w:w="2790" w:type="dxa"/>
          </w:tcPr>
          <w:p w14:paraId="093E61AB" w14:textId="1028DDD1" w:rsidR="46BEECFA" w:rsidRDefault="46BEECFA" w:rsidP="46BEECFA">
            <w:pPr>
              <w:rPr>
                <w:sz w:val="22"/>
                <w:szCs w:val="22"/>
              </w:rPr>
            </w:pPr>
            <w:r w:rsidRPr="46BEECFA">
              <w:rPr>
                <w:sz w:val="22"/>
                <w:szCs w:val="22"/>
              </w:rPr>
              <w:t>Nathan Fulton</w:t>
            </w:r>
          </w:p>
        </w:tc>
        <w:tc>
          <w:tcPr>
            <w:tcW w:w="4860" w:type="dxa"/>
          </w:tcPr>
          <w:p w14:paraId="3C36AE8E" w14:textId="64FAF7DD" w:rsidR="46BEECFA" w:rsidRDefault="46BEECFA" w:rsidP="46BEECFA">
            <w:pPr>
              <w:rPr>
                <w:sz w:val="22"/>
                <w:szCs w:val="22"/>
              </w:rPr>
            </w:pPr>
            <w:r w:rsidRPr="46BEECFA">
              <w:rPr>
                <w:sz w:val="22"/>
                <w:szCs w:val="22"/>
              </w:rPr>
              <w:t>Student Representative</w:t>
            </w:r>
          </w:p>
        </w:tc>
        <w:tc>
          <w:tcPr>
            <w:tcW w:w="1350" w:type="dxa"/>
          </w:tcPr>
          <w:p w14:paraId="7D35B3A2" w14:textId="096F0757" w:rsidR="46BEECFA" w:rsidRDefault="46BEECFA" w:rsidP="46BEECFA">
            <w:pPr>
              <w:rPr>
                <w:sz w:val="22"/>
                <w:szCs w:val="22"/>
              </w:rPr>
            </w:pPr>
            <w:r w:rsidRPr="46BEECFA">
              <w:rPr>
                <w:sz w:val="22"/>
                <w:szCs w:val="22"/>
              </w:rPr>
              <w:t>2019-2020</w:t>
            </w:r>
          </w:p>
        </w:tc>
      </w:tr>
      <w:tr w:rsidR="46BEECFA" w14:paraId="5FB4645E" w14:textId="77777777" w:rsidTr="46BEECFA">
        <w:trPr>
          <w:trHeight w:val="288"/>
        </w:trPr>
        <w:tc>
          <w:tcPr>
            <w:tcW w:w="2790" w:type="dxa"/>
          </w:tcPr>
          <w:p w14:paraId="44979DCE" w14:textId="7D8E6F97" w:rsidR="46BEECFA" w:rsidRDefault="46BEECFA" w:rsidP="46BEECFA">
            <w:pPr>
              <w:rPr>
                <w:rFonts w:asciiTheme="minorHAnsi" w:eastAsiaTheme="minorEastAsia" w:hAnsiTheme="minorHAnsi" w:cstheme="minorBidi"/>
                <w:sz w:val="22"/>
                <w:szCs w:val="22"/>
              </w:rPr>
            </w:pPr>
            <w:r w:rsidRPr="46BEECFA">
              <w:rPr>
                <w:sz w:val="22"/>
                <w:szCs w:val="22"/>
              </w:rPr>
              <w:t>Addison Henson</w:t>
            </w:r>
          </w:p>
        </w:tc>
        <w:tc>
          <w:tcPr>
            <w:tcW w:w="4860" w:type="dxa"/>
          </w:tcPr>
          <w:p w14:paraId="4387F41C" w14:textId="756E2ACA" w:rsidR="46BEECFA" w:rsidRDefault="46BEECFA" w:rsidP="46BEECFA">
            <w:pPr>
              <w:rPr>
                <w:sz w:val="22"/>
                <w:szCs w:val="22"/>
              </w:rPr>
            </w:pPr>
            <w:r w:rsidRPr="46BEECFA">
              <w:rPr>
                <w:sz w:val="22"/>
                <w:szCs w:val="22"/>
              </w:rPr>
              <w:t>Student Representative</w:t>
            </w:r>
          </w:p>
        </w:tc>
        <w:tc>
          <w:tcPr>
            <w:tcW w:w="1350" w:type="dxa"/>
          </w:tcPr>
          <w:p w14:paraId="09A005E4" w14:textId="6C29D7F8" w:rsidR="46BEECFA" w:rsidRDefault="46BEECFA" w:rsidP="46BEECFA">
            <w:pPr>
              <w:rPr>
                <w:sz w:val="22"/>
                <w:szCs w:val="22"/>
              </w:rPr>
            </w:pPr>
            <w:r w:rsidRPr="46BEECFA">
              <w:rPr>
                <w:sz w:val="22"/>
                <w:szCs w:val="22"/>
              </w:rPr>
              <w:t>2018-2020</w:t>
            </w:r>
          </w:p>
        </w:tc>
      </w:tr>
      <w:tr w:rsidR="46BEECFA" w14:paraId="3C93DAC1" w14:textId="77777777" w:rsidTr="46BEECFA">
        <w:trPr>
          <w:trHeight w:val="288"/>
        </w:trPr>
        <w:tc>
          <w:tcPr>
            <w:tcW w:w="2790" w:type="dxa"/>
          </w:tcPr>
          <w:p w14:paraId="7A0B5D4C" w14:textId="3FFA9406" w:rsidR="46BEECFA" w:rsidRDefault="46BEECFA" w:rsidP="46BEECFA">
            <w:pPr>
              <w:rPr>
                <w:sz w:val="22"/>
                <w:szCs w:val="22"/>
              </w:rPr>
            </w:pPr>
            <w:proofErr w:type="spellStart"/>
            <w:r w:rsidRPr="46BEECFA">
              <w:rPr>
                <w:sz w:val="22"/>
                <w:szCs w:val="22"/>
              </w:rPr>
              <w:t>Juila</w:t>
            </w:r>
            <w:proofErr w:type="spellEnd"/>
            <w:r w:rsidRPr="46BEECFA">
              <w:rPr>
                <w:sz w:val="22"/>
                <w:szCs w:val="22"/>
              </w:rPr>
              <w:t xml:space="preserve"> Stopperan</w:t>
            </w:r>
          </w:p>
        </w:tc>
        <w:tc>
          <w:tcPr>
            <w:tcW w:w="4860" w:type="dxa"/>
          </w:tcPr>
          <w:p w14:paraId="0174E883" w14:textId="313B3A00" w:rsidR="46BEECFA" w:rsidRDefault="46BEECFA" w:rsidP="46BEECFA">
            <w:pPr>
              <w:rPr>
                <w:sz w:val="22"/>
                <w:szCs w:val="22"/>
              </w:rPr>
            </w:pPr>
            <w:r w:rsidRPr="46BEECFA">
              <w:rPr>
                <w:sz w:val="22"/>
                <w:szCs w:val="22"/>
              </w:rPr>
              <w:t>Student Representative</w:t>
            </w:r>
          </w:p>
        </w:tc>
        <w:tc>
          <w:tcPr>
            <w:tcW w:w="1350" w:type="dxa"/>
          </w:tcPr>
          <w:p w14:paraId="67788EE8" w14:textId="3B16F655" w:rsidR="46BEECFA" w:rsidRDefault="46BEECFA" w:rsidP="46BEECFA">
            <w:pPr>
              <w:rPr>
                <w:sz w:val="22"/>
                <w:szCs w:val="22"/>
              </w:rPr>
            </w:pPr>
            <w:r w:rsidRPr="46BEECFA">
              <w:rPr>
                <w:sz w:val="22"/>
                <w:szCs w:val="22"/>
              </w:rPr>
              <w:t>2019-2020</w:t>
            </w:r>
          </w:p>
        </w:tc>
      </w:tr>
    </w:tbl>
    <w:p w14:paraId="4E86E25A" w14:textId="77777777" w:rsidR="00831E08" w:rsidRDefault="00831E08" w:rsidP="46BEECFA">
      <w:pPr>
        <w:ind w:firstLine="720"/>
      </w:pPr>
    </w:p>
    <w:p w14:paraId="6BAA77C2" w14:textId="4ED4A33B" w:rsidR="701686E2" w:rsidRDefault="701686E2" w:rsidP="46BEECFA">
      <w:pPr>
        <w:ind w:firstLine="720"/>
      </w:pPr>
      <w:r>
        <w:t>Ex-officio, non-voting members on the 2018–2019 committee included:</w:t>
      </w:r>
    </w:p>
    <w:tbl>
      <w:tblPr>
        <w:tblStyle w:val="TableGrid"/>
        <w:tblW w:w="0" w:type="auto"/>
        <w:tblInd w:w="720" w:type="dxa"/>
        <w:tblLook w:val="04A0" w:firstRow="1" w:lastRow="0" w:firstColumn="1" w:lastColumn="0" w:noHBand="0" w:noVBand="1"/>
      </w:tblPr>
      <w:tblGrid>
        <w:gridCol w:w="2892"/>
        <w:gridCol w:w="4128"/>
        <w:gridCol w:w="1980"/>
      </w:tblGrid>
      <w:tr w:rsidR="46BEECFA" w14:paraId="4DDB9BA2" w14:textId="77777777" w:rsidTr="46BEECFA">
        <w:tc>
          <w:tcPr>
            <w:tcW w:w="2892" w:type="dxa"/>
            <w:tcBorders>
              <w:top w:val="nil"/>
              <w:left w:val="nil"/>
              <w:bottom w:val="single" w:sz="8" w:space="0" w:color="auto"/>
              <w:right w:val="nil"/>
            </w:tcBorders>
          </w:tcPr>
          <w:p w14:paraId="5DE1A7A1" w14:textId="77777777" w:rsidR="46BEECFA" w:rsidRDefault="46BEECFA">
            <w:r>
              <w:t>Name</w:t>
            </w:r>
          </w:p>
        </w:tc>
        <w:tc>
          <w:tcPr>
            <w:tcW w:w="4128" w:type="dxa"/>
            <w:tcBorders>
              <w:top w:val="nil"/>
              <w:left w:val="nil"/>
              <w:bottom w:val="single" w:sz="8" w:space="0" w:color="auto"/>
              <w:right w:val="nil"/>
            </w:tcBorders>
          </w:tcPr>
          <w:p w14:paraId="24DCFB9C" w14:textId="77777777" w:rsidR="46BEECFA" w:rsidRDefault="46BEECFA">
            <w:r>
              <w:t>Representing</w:t>
            </w:r>
          </w:p>
        </w:tc>
        <w:tc>
          <w:tcPr>
            <w:tcW w:w="1980" w:type="dxa"/>
            <w:tcBorders>
              <w:top w:val="nil"/>
              <w:left w:val="nil"/>
              <w:bottom w:val="single" w:sz="8" w:space="0" w:color="auto"/>
              <w:right w:val="nil"/>
            </w:tcBorders>
          </w:tcPr>
          <w:p w14:paraId="548C9FB4" w14:textId="77777777" w:rsidR="46BEECFA" w:rsidRDefault="46BEECFA">
            <w:r>
              <w:t>Term</w:t>
            </w:r>
          </w:p>
        </w:tc>
      </w:tr>
      <w:tr w:rsidR="46BEECFA" w14:paraId="13F5D305" w14:textId="77777777" w:rsidTr="46BEECFA">
        <w:tc>
          <w:tcPr>
            <w:tcW w:w="2892" w:type="dxa"/>
            <w:tcBorders>
              <w:top w:val="single" w:sz="8" w:space="0" w:color="auto"/>
            </w:tcBorders>
          </w:tcPr>
          <w:p w14:paraId="759783D0" w14:textId="77777777" w:rsidR="46BEECFA" w:rsidRDefault="46BEECFA" w:rsidP="46BEECFA">
            <w:pPr>
              <w:rPr>
                <w:sz w:val="22"/>
                <w:szCs w:val="22"/>
              </w:rPr>
            </w:pPr>
            <w:r w:rsidRPr="46BEECFA">
              <w:rPr>
                <w:sz w:val="22"/>
                <w:szCs w:val="22"/>
              </w:rPr>
              <w:t>Jill Becker</w:t>
            </w:r>
          </w:p>
        </w:tc>
        <w:tc>
          <w:tcPr>
            <w:tcW w:w="4128" w:type="dxa"/>
            <w:tcBorders>
              <w:top w:val="single" w:sz="8" w:space="0" w:color="auto"/>
            </w:tcBorders>
          </w:tcPr>
          <w:p w14:paraId="2F504C47" w14:textId="77777777" w:rsidR="46BEECFA" w:rsidRDefault="46BEECFA" w:rsidP="46BEECFA">
            <w:pPr>
              <w:rPr>
                <w:sz w:val="22"/>
                <w:szCs w:val="22"/>
              </w:rPr>
            </w:pPr>
            <w:r w:rsidRPr="46BEECFA">
              <w:rPr>
                <w:sz w:val="22"/>
                <w:szCs w:val="22"/>
              </w:rPr>
              <w:t>Libraries</w:t>
            </w:r>
          </w:p>
        </w:tc>
        <w:tc>
          <w:tcPr>
            <w:tcW w:w="1980" w:type="dxa"/>
            <w:tcBorders>
              <w:top w:val="single" w:sz="8" w:space="0" w:color="auto"/>
            </w:tcBorders>
          </w:tcPr>
          <w:p w14:paraId="3F740959" w14:textId="6E652618" w:rsidR="13928063" w:rsidRDefault="13928063" w:rsidP="46BEECFA">
            <w:pPr>
              <w:spacing w:line="259" w:lineRule="auto"/>
            </w:pPr>
            <w:r w:rsidRPr="46BEECFA">
              <w:rPr>
                <w:sz w:val="22"/>
                <w:szCs w:val="22"/>
              </w:rPr>
              <w:t>2019-2020</w:t>
            </w:r>
          </w:p>
        </w:tc>
      </w:tr>
      <w:tr w:rsidR="46BEECFA" w14:paraId="58D63421" w14:textId="77777777" w:rsidTr="46BEECFA">
        <w:tc>
          <w:tcPr>
            <w:tcW w:w="2892" w:type="dxa"/>
          </w:tcPr>
          <w:p w14:paraId="0FD4EC00" w14:textId="0F460C31" w:rsidR="46BEECFA" w:rsidRDefault="46BEECFA" w:rsidP="46BEECFA">
            <w:pPr>
              <w:rPr>
                <w:sz w:val="22"/>
                <w:szCs w:val="22"/>
              </w:rPr>
            </w:pPr>
            <w:r w:rsidRPr="46BEECFA">
              <w:rPr>
                <w:sz w:val="22"/>
                <w:szCs w:val="22"/>
              </w:rPr>
              <w:t>Angela Couture</w:t>
            </w:r>
          </w:p>
        </w:tc>
        <w:tc>
          <w:tcPr>
            <w:tcW w:w="4128" w:type="dxa"/>
          </w:tcPr>
          <w:p w14:paraId="203F4D57" w14:textId="77777777" w:rsidR="46BEECFA" w:rsidRDefault="46BEECFA" w:rsidP="46BEECFA">
            <w:pPr>
              <w:rPr>
                <w:sz w:val="22"/>
                <w:szCs w:val="22"/>
              </w:rPr>
            </w:pPr>
            <w:r w:rsidRPr="46BEECFA">
              <w:rPr>
                <w:sz w:val="22"/>
                <w:szCs w:val="22"/>
              </w:rPr>
              <w:t>Medical Center</w:t>
            </w:r>
          </w:p>
        </w:tc>
        <w:tc>
          <w:tcPr>
            <w:tcW w:w="1980" w:type="dxa"/>
          </w:tcPr>
          <w:p w14:paraId="0972B256" w14:textId="32A93EB8" w:rsidR="46BEECFA" w:rsidRDefault="46BEECFA" w:rsidP="46BEECFA">
            <w:pPr>
              <w:rPr>
                <w:sz w:val="22"/>
                <w:szCs w:val="22"/>
              </w:rPr>
            </w:pPr>
            <w:r w:rsidRPr="46BEECFA">
              <w:rPr>
                <w:sz w:val="22"/>
                <w:szCs w:val="22"/>
              </w:rPr>
              <w:t>2019–2020</w:t>
            </w:r>
          </w:p>
        </w:tc>
      </w:tr>
      <w:tr w:rsidR="46BEECFA" w14:paraId="303F7383" w14:textId="77777777" w:rsidTr="46BEECFA">
        <w:tc>
          <w:tcPr>
            <w:tcW w:w="2892" w:type="dxa"/>
          </w:tcPr>
          <w:p w14:paraId="1A5E3A8F" w14:textId="4169ADA0" w:rsidR="46BEECFA" w:rsidRDefault="46BEECFA" w:rsidP="46BEECFA">
            <w:pPr>
              <w:rPr>
                <w:sz w:val="22"/>
                <w:szCs w:val="22"/>
              </w:rPr>
            </w:pPr>
            <w:r w:rsidRPr="46BEECFA">
              <w:rPr>
                <w:sz w:val="22"/>
                <w:szCs w:val="22"/>
              </w:rPr>
              <w:t>Susan Klusmeier</w:t>
            </w:r>
          </w:p>
        </w:tc>
        <w:tc>
          <w:tcPr>
            <w:tcW w:w="4128" w:type="dxa"/>
          </w:tcPr>
          <w:p w14:paraId="3F709E91" w14:textId="19661D64" w:rsidR="2C2CCA4C" w:rsidRDefault="2C2CCA4C" w:rsidP="46BEECFA">
            <w:pPr>
              <w:spacing w:line="259" w:lineRule="auto"/>
              <w:rPr>
                <w:sz w:val="22"/>
                <w:szCs w:val="22"/>
              </w:rPr>
            </w:pPr>
            <w:r w:rsidRPr="46BEECFA">
              <w:rPr>
                <w:sz w:val="22"/>
                <w:szCs w:val="22"/>
              </w:rPr>
              <w:t>Undergraduate Studies</w:t>
            </w:r>
          </w:p>
        </w:tc>
        <w:tc>
          <w:tcPr>
            <w:tcW w:w="1980" w:type="dxa"/>
          </w:tcPr>
          <w:p w14:paraId="68A14348" w14:textId="77777777" w:rsidR="46BEECFA" w:rsidRDefault="46BEECFA" w:rsidP="46BEECFA">
            <w:pPr>
              <w:rPr>
                <w:sz w:val="22"/>
                <w:szCs w:val="22"/>
              </w:rPr>
            </w:pPr>
            <w:r w:rsidRPr="46BEECFA">
              <w:rPr>
                <w:sz w:val="22"/>
                <w:szCs w:val="22"/>
              </w:rPr>
              <w:t>No end date</w:t>
            </w:r>
          </w:p>
        </w:tc>
      </w:tr>
      <w:tr w:rsidR="46BEECFA" w14:paraId="747F4B8E" w14:textId="77777777" w:rsidTr="46BEECFA">
        <w:tc>
          <w:tcPr>
            <w:tcW w:w="2892" w:type="dxa"/>
          </w:tcPr>
          <w:p w14:paraId="07F223A3" w14:textId="77777777" w:rsidR="46BEECFA" w:rsidRDefault="46BEECFA" w:rsidP="46BEECFA">
            <w:pPr>
              <w:rPr>
                <w:sz w:val="22"/>
                <w:szCs w:val="22"/>
              </w:rPr>
            </w:pPr>
            <w:r w:rsidRPr="46BEECFA">
              <w:rPr>
                <w:sz w:val="22"/>
                <w:szCs w:val="22"/>
              </w:rPr>
              <w:t>Holly Scheirman</w:t>
            </w:r>
          </w:p>
        </w:tc>
        <w:tc>
          <w:tcPr>
            <w:tcW w:w="4128" w:type="dxa"/>
          </w:tcPr>
          <w:p w14:paraId="5E36EEEC" w14:textId="77777777" w:rsidR="46BEECFA" w:rsidRDefault="46BEECFA" w:rsidP="46BEECFA">
            <w:pPr>
              <w:rPr>
                <w:sz w:val="22"/>
                <w:szCs w:val="22"/>
              </w:rPr>
            </w:pPr>
            <w:r w:rsidRPr="46BEECFA">
              <w:rPr>
                <w:sz w:val="22"/>
                <w:szCs w:val="22"/>
              </w:rPr>
              <w:t>KU Core Coordinator</w:t>
            </w:r>
          </w:p>
        </w:tc>
        <w:tc>
          <w:tcPr>
            <w:tcW w:w="1980" w:type="dxa"/>
          </w:tcPr>
          <w:p w14:paraId="08F373D4" w14:textId="77777777" w:rsidR="46BEECFA" w:rsidRDefault="46BEECFA" w:rsidP="46BEECFA">
            <w:pPr>
              <w:rPr>
                <w:sz w:val="22"/>
                <w:szCs w:val="22"/>
              </w:rPr>
            </w:pPr>
            <w:r w:rsidRPr="46BEECFA">
              <w:rPr>
                <w:sz w:val="22"/>
                <w:szCs w:val="22"/>
              </w:rPr>
              <w:t>No end date</w:t>
            </w:r>
          </w:p>
        </w:tc>
      </w:tr>
      <w:tr w:rsidR="46BEECFA" w14:paraId="37500A48" w14:textId="77777777" w:rsidTr="46BEECFA">
        <w:tc>
          <w:tcPr>
            <w:tcW w:w="2892" w:type="dxa"/>
          </w:tcPr>
          <w:p w14:paraId="5DC2D219" w14:textId="000E9F08" w:rsidR="46BEECFA" w:rsidRDefault="46BEECFA" w:rsidP="46BEECFA">
            <w:pPr>
              <w:rPr>
                <w:sz w:val="22"/>
                <w:szCs w:val="22"/>
              </w:rPr>
            </w:pPr>
            <w:r w:rsidRPr="46BEECFA">
              <w:rPr>
                <w:sz w:val="22"/>
                <w:szCs w:val="22"/>
              </w:rPr>
              <w:t>Paige Selman</w:t>
            </w:r>
          </w:p>
        </w:tc>
        <w:tc>
          <w:tcPr>
            <w:tcW w:w="4128" w:type="dxa"/>
          </w:tcPr>
          <w:p w14:paraId="049C61F5" w14:textId="4C2B3042" w:rsidR="46BEECFA" w:rsidRDefault="46BEECFA" w:rsidP="46BEECFA">
            <w:pPr>
              <w:rPr>
                <w:sz w:val="22"/>
                <w:szCs w:val="22"/>
              </w:rPr>
            </w:pPr>
            <w:r w:rsidRPr="46BEECFA">
              <w:rPr>
                <w:sz w:val="22"/>
                <w:szCs w:val="22"/>
              </w:rPr>
              <w:t>SI Specialist</w:t>
            </w:r>
          </w:p>
        </w:tc>
        <w:tc>
          <w:tcPr>
            <w:tcW w:w="1980" w:type="dxa"/>
          </w:tcPr>
          <w:p w14:paraId="0B3B1DFE" w14:textId="63601CD3" w:rsidR="46BEECFA" w:rsidRDefault="46BEECFA" w:rsidP="46BEECFA">
            <w:pPr>
              <w:rPr>
                <w:sz w:val="22"/>
                <w:szCs w:val="22"/>
              </w:rPr>
            </w:pPr>
            <w:r w:rsidRPr="46BEECFA">
              <w:rPr>
                <w:sz w:val="22"/>
                <w:szCs w:val="22"/>
              </w:rPr>
              <w:t>No end date</w:t>
            </w:r>
          </w:p>
        </w:tc>
      </w:tr>
    </w:tbl>
    <w:p w14:paraId="3058676D" w14:textId="6462E65B" w:rsidR="701686E2" w:rsidRDefault="701686E2" w:rsidP="00831E08">
      <w:pPr>
        <w:ind w:left="720"/>
      </w:pPr>
      <w:r>
        <w:lastRenderedPageBreak/>
        <w:t>Shannon Portillo, from KU Edwards Undergraduate programs</w:t>
      </w:r>
      <w:r w:rsidR="6C2BE11B">
        <w:t>,</w:t>
      </w:r>
      <w:r>
        <w:t xml:space="preserve"> a representative from the Faculty Executive Committee</w:t>
      </w:r>
      <w:r w:rsidR="66EABC86">
        <w:t>, and representatives from the University Executive Advising Committee attended regularly.</w:t>
      </w:r>
    </w:p>
    <w:p w14:paraId="191E674C" w14:textId="785E72C0" w:rsidR="00A31ADE" w:rsidRDefault="00A31ADE" w:rsidP="46BEECFA">
      <w:pPr>
        <w:pStyle w:val="Heading1"/>
        <w:numPr>
          <w:ilvl w:val="0"/>
          <w:numId w:val="11"/>
        </w:numPr>
        <w:spacing w:line="259" w:lineRule="auto"/>
        <w:rPr>
          <w:color w:val="345A8A"/>
        </w:rPr>
      </w:pPr>
      <w:r>
        <w:t>Overseeing the Composition of the KU C</w:t>
      </w:r>
      <w:r w:rsidR="1FCBDE14">
        <w:t>ore</w:t>
      </w:r>
      <w:r>
        <w:t xml:space="preserve">: </w:t>
      </w:r>
      <w:r w:rsidRPr="46BEECFA">
        <w:rPr>
          <w:color w:val="345A8A"/>
        </w:rPr>
        <w:t xml:space="preserve">Course Recertifications, </w:t>
      </w:r>
      <w:r w:rsidR="00EB798D" w:rsidRPr="46BEECFA">
        <w:rPr>
          <w:color w:val="345A8A"/>
        </w:rPr>
        <w:t>N</w:t>
      </w:r>
      <w:r w:rsidRPr="46BEECFA">
        <w:rPr>
          <w:color w:val="345A8A"/>
        </w:rPr>
        <w:t>ominations for Inclusion, and Student Petitions</w:t>
      </w:r>
    </w:p>
    <w:p w14:paraId="33C41A6A" w14:textId="6682A3D4" w:rsidR="00221E11" w:rsidRDefault="00A31ADE" w:rsidP="46BEECFA">
      <w:pPr>
        <w:pStyle w:val="Heading2"/>
        <w:numPr>
          <w:ilvl w:val="0"/>
          <w:numId w:val="7"/>
        </w:numPr>
      </w:pPr>
      <w:r>
        <w:t>R</w:t>
      </w:r>
      <w:r w:rsidR="00221E11">
        <w:t>ecertification for Goals</w:t>
      </w:r>
    </w:p>
    <w:p w14:paraId="05363458" w14:textId="2A7A9EF8" w:rsidR="00221E11" w:rsidRDefault="00221E11" w:rsidP="46BEECFA">
      <w:pPr>
        <w:ind w:left="720"/>
      </w:pPr>
      <w:r>
        <w:t xml:space="preserve">During </w:t>
      </w:r>
      <w:r w:rsidR="00EF1D6E">
        <w:t>2019-2020</w:t>
      </w:r>
      <w:r>
        <w:t xml:space="preserve">, the committee reviewed the recertification reports for courses meeting </w:t>
      </w:r>
      <w:r w:rsidR="00EF1D6E">
        <w:t>Goals 3S: Breadth of Knowledge – Social Sciences</w:t>
      </w:r>
      <w:r w:rsidR="6C228BA9">
        <w:t xml:space="preserve"> </w:t>
      </w:r>
      <w:r w:rsidR="00EF1D6E">
        <w:t>and Goal 5: Social Responsibility and Ethics</w:t>
      </w:r>
      <w:r>
        <w:t xml:space="preserve">:  </w:t>
      </w:r>
    </w:p>
    <w:p w14:paraId="0B82D3A9" w14:textId="77777777" w:rsidR="00221E11" w:rsidRDefault="00221E11" w:rsidP="00221E11">
      <w:pPr>
        <w:ind w:left="1440"/>
      </w:pPr>
    </w:p>
    <w:p w14:paraId="1AF9AABA" w14:textId="33A82071" w:rsidR="46F023B1" w:rsidRDefault="46F023B1" w:rsidP="46BEECFA">
      <w:pPr>
        <w:spacing w:line="259" w:lineRule="auto"/>
        <w:ind w:left="720"/>
      </w:pPr>
      <w:r w:rsidRPr="46BEECFA">
        <w:rPr>
          <w:b/>
          <w:bCs/>
        </w:rPr>
        <w:t>Recertification Process Results</w:t>
      </w:r>
    </w:p>
    <w:p w14:paraId="2BA5BB90" w14:textId="77777777" w:rsidR="00221E11" w:rsidRDefault="00221E11" w:rsidP="00221E11">
      <w:pPr>
        <w:ind w:left="1440"/>
      </w:pPr>
    </w:p>
    <w:p w14:paraId="101941E2" w14:textId="553E55D6" w:rsidR="00221E11" w:rsidRPr="00EF1D6E" w:rsidRDefault="00221E11" w:rsidP="46BEECFA">
      <w:pPr>
        <w:ind w:left="720" w:firstLine="720"/>
      </w:pPr>
      <w:r w:rsidRPr="46BEECFA">
        <w:rPr>
          <w:b/>
          <w:bCs/>
        </w:rPr>
        <w:t xml:space="preserve">Goal </w:t>
      </w:r>
      <w:r w:rsidR="00EF1D6E" w:rsidRPr="46BEECFA">
        <w:rPr>
          <w:b/>
          <w:bCs/>
        </w:rPr>
        <w:t>3S</w:t>
      </w:r>
      <w:r w:rsidR="585683A3" w:rsidRPr="46BEECFA">
        <w:rPr>
          <w:b/>
          <w:bCs/>
        </w:rPr>
        <w:t xml:space="preserve"> – </w:t>
      </w:r>
      <w:r w:rsidR="585683A3">
        <w:t>to</w:t>
      </w:r>
      <w:r w:rsidR="7363739B">
        <w:t xml:space="preserve">tal courses reviewed: </w:t>
      </w:r>
      <w:r w:rsidR="00EF1D6E">
        <w:t>91</w:t>
      </w:r>
      <w:r>
        <w:t xml:space="preserve"> courses</w:t>
      </w:r>
    </w:p>
    <w:p w14:paraId="340121EA" w14:textId="416C4E83" w:rsidR="00221E11" w:rsidRPr="00EF1D6E" w:rsidRDefault="00221E11" w:rsidP="46BEECFA">
      <w:pPr>
        <w:ind w:left="720" w:firstLine="720"/>
      </w:pPr>
      <w:r>
        <w:t xml:space="preserve">Recertified: </w:t>
      </w:r>
      <w:r w:rsidR="00EF1D6E">
        <w:t>52</w:t>
      </w:r>
      <w:r>
        <w:t xml:space="preserve"> courses</w:t>
      </w:r>
      <w:r w:rsidR="00EF1D6E">
        <w:t xml:space="preserve"> (Cross-listed courses counted as one course)</w:t>
      </w:r>
    </w:p>
    <w:p w14:paraId="2A7EEB4C" w14:textId="0C00A359" w:rsidR="00221E11" w:rsidRPr="00EF1D6E" w:rsidRDefault="00221E11" w:rsidP="46BEECFA">
      <w:pPr>
        <w:ind w:left="720"/>
      </w:pPr>
      <w:r w:rsidRPr="00EF1D6E">
        <w:tab/>
        <w:t xml:space="preserve">Recertified with comments: </w:t>
      </w:r>
      <w:r w:rsidR="00EF1D6E" w:rsidRPr="00EF1D6E">
        <w:t>10</w:t>
      </w:r>
      <w:r w:rsidRPr="00EF1D6E">
        <w:t xml:space="preserve"> courses</w:t>
      </w:r>
    </w:p>
    <w:p w14:paraId="62157B8E" w14:textId="687F333C" w:rsidR="00221E11" w:rsidRPr="00EF1D6E" w:rsidRDefault="00221E11" w:rsidP="46BEECFA">
      <w:pPr>
        <w:ind w:left="720"/>
      </w:pPr>
      <w:r w:rsidRPr="00EF1D6E">
        <w:tab/>
        <w:t xml:space="preserve">Decertified (request of department): </w:t>
      </w:r>
      <w:r w:rsidR="00EF1D6E" w:rsidRPr="00EF1D6E">
        <w:t>18</w:t>
      </w:r>
      <w:r w:rsidRPr="00EF1D6E">
        <w:t xml:space="preserve"> courses</w:t>
      </w:r>
    </w:p>
    <w:p w14:paraId="6D31D239" w14:textId="74256C50" w:rsidR="00221E11" w:rsidRPr="00EF1D6E" w:rsidRDefault="00221E11" w:rsidP="46BEECFA">
      <w:pPr>
        <w:ind w:left="720"/>
      </w:pPr>
      <w:r w:rsidRPr="00EF1D6E">
        <w:tab/>
        <w:t xml:space="preserve">Decertified (by determination of the committee): </w:t>
      </w:r>
      <w:r w:rsidR="00EF1D6E" w:rsidRPr="00EF1D6E">
        <w:t>0</w:t>
      </w:r>
      <w:r w:rsidRPr="00EF1D6E">
        <w:t xml:space="preserve"> courses</w:t>
      </w:r>
    </w:p>
    <w:p w14:paraId="5AB91CDE" w14:textId="2D11B211" w:rsidR="00EF1D6E" w:rsidRPr="00EF1D6E" w:rsidRDefault="00EF1D6E" w:rsidP="46BEECFA">
      <w:pPr>
        <w:ind w:left="720"/>
      </w:pPr>
      <w:r w:rsidRPr="00EF1D6E">
        <w:tab/>
        <w:t>No recertification required</w:t>
      </w:r>
      <w:r w:rsidR="6ECD0769" w:rsidRPr="00EF1D6E">
        <w:t xml:space="preserve"> </w:t>
      </w:r>
      <w:r w:rsidRPr="00EF1D6E">
        <w:t>(recertified within the last year): 19</w:t>
      </w:r>
    </w:p>
    <w:p w14:paraId="42410171" w14:textId="55FF6DDC" w:rsidR="00EF1D6E" w:rsidRPr="00EF1D6E" w:rsidRDefault="00EF1D6E" w:rsidP="46BEECFA">
      <w:pPr>
        <w:ind w:left="720"/>
      </w:pPr>
      <w:r w:rsidRPr="00EF1D6E">
        <w:tab/>
        <w:t>No response from department:</w:t>
      </w:r>
      <w:r w:rsidR="0D252F70" w:rsidRPr="00EF1D6E">
        <w:t xml:space="preserve"> </w:t>
      </w:r>
      <w:r w:rsidRPr="00EF1D6E">
        <w:t>10</w:t>
      </w:r>
    </w:p>
    <w:p w14:paraId="402A3898" w14:textId="75AEA8E9" w:rsidR="00EF1D6E" w:rsidRPr="00EF1D6E" w:rsidRDefault="00EF1D6E" w:rsidP="46BEECFA">
      <w:pPr>
        <w:ind w:left="720"/>
      </w:pPr>
      <w:r w:rsidRPr="00EF1D6E">
        <w:tab/>
        <w:t>Sequences: 1</w:t>
      </w:r>
    </w:p>
    <w:p w14:paraId="2B5AB42B" w14:textId="20E3F4A0" w:rsidR="00221E11" w:rsidRPr="00EF1D6E" w:rsidRDefault="00221E11" w:rsidP="46BEECFA">
      <w:pPr>
        <w:ind w:left="720"/>
      </w:pPr>
      <w:r w:rsidRPr="00EF1D6E">
        <w:tab/>
        <w:t xml:space="preserve">Not taught (on hiatus): </w:t>
      </w:r>
      <w:r w:rsidR="00EF1D6E" w:rsidRPr="00EF1D6E">
        <w:t>1</w:t>
      </w:r>
      <w:r w:rsidRPr="00EF1D6E">
        <w:t xml:space="preserve"> course</w:t>
      </w:r>
    </w:p>
    <w:p w14:paraId="51BE98FB" w14:textId="6755AC6D" w:rsidR="00221E11" w:rsidRPr="00EF1D6E" w:rsidRDefault="00221E11" w:rsidP="46BEECFA">
      <w:pPr>
        <w:ind w:left="720" w:firstLine="720"/>
      </w:pPr>
    </w:p>
    <w:p w14:paraId="76FE95B8" w14:textId="6991C72F" w:rsidR="00EF1D6E" w:rsidRPr="00EF1D6E" w:rsidRDefault="00EF1D6E" w:rsidP="46BEECFA">
      <w:pPr>
        <w:ind w:left="720" w:firstLine="720"/>
      </w:pPr>
      <w:r w:rsidRPr="46BEECFA">
        <w:rPr>
          <w:b/>
          <w:bCs/>
        </w:rPr>
        <w:t>Goal 5</w:t>
      </w:r>
      <w:r w:rsidR="55476357" w:rsidRPr="46BEECFA">
        <w:rPr>
          <w:b/>
          <w:bCs/>
        </w:rPr>
        <w:t xml:space="preserve"> – </w:t>
      </w:r>
      <w:r w:rsidR="55476357">
        <w:t>to</w:t>
      </w:r>
      <w:r>
        <w:t xml:space="preserve">tal </w:t>
      </w:r>
      <w:r w:rsidR="7DA7780E">
        <w:t>courses reviewed:</w:t>
      </w:r>
      <w:r>
        <w:t xml:space="preserve"> 58 courses</w:t>
      </w:r>
    </w:p>
    <w:p w14:paraId="1FC2AAD5" w14:textId="69DF9FA7" w:rsidR="00EF1D6E" w:rsidRPr="00EF1D6E" w:rsidRDefault="00EF1D6E" w:rsidP="46BEECFA">
      <w:pPr>
        <w:ind w:left="720" w:firstLine="720"/>
      </w:pPr>
      <w:r>
        <w:t>Recertified: 34 courses (Cross-listed courses counted as one course)</w:t>
      </w:r>
    </w:p>
    <w:p w14:paraId="0A2071F1" w14:textId="757A9175" w:rsidR="00EF1D6E" w:rsidRPr="00EF1D6E" w:rsidRDefault="00EF1D6E" w:rsidP="46BEECFA">
      <w:pPr>
        <w:ind w:left="720"/>
      </w:pPr>
      <w:r w:rsidRPr="00EF1D6E">
        <w:tab/>
        <w:t xml:space="preserve">Recertified with comments: </w:t>
      </w:r>
      <w:r>
        <w:t>7</w:t>
      </w:r>
      <w:r w:rsidRPr="00EF1D6E">
        <w:t xml:space="preserve"> courses</w:t>
      </w:r>
    </w:p>
    <w:p w14:paraId="19BFE5BF" w14:textId="67422C4A" w:rsidR="00EF1D6E" w:rsidRPr="00EF1D6E" w:rsidRDefault="00EF1D6E" w:rsidP="46BEECFA">
      <w:pPr>
        <w:ind w:left="720"/>
      </w:pPr>
      <w:r w:rsidRPr="00EF1D6E">
        <w:tab/>
        <w:t xml:space="preserve">Decertified (request of department): </w:t>
      </w:r>
      <w:r>
        <w:t>5</w:t>
      </w:r>
      <w:r w:rsidRPr="00EF1D6E">
        <w:t xml:space="preserve"> courses</w:t>
      </w:r>
    </w:p>
    <w:p w14:paraId="71DD96E4" w14:textId="2ED96079" w:rsidR="00EF1D6E" w:rsidRPr="00EF1D6E" w:rsidRDefault="00EF1D6E" w:rsidP="46BEECFA">
      <w:pPr>
        <w:ind w:left="720"/>
      </w:pPr>
      <w:r w:rsidRPr="00EF1D6E">
        <w:tab/>
        <w:t xml:space="preserve">Decertified (by determination of the committee): </w:t>
      </w:r>
      <w:r>
        <w:t xml:space="preserve"> 2</w:t>
      </w:r>
      <w:r w:rsidRPr="00EF1D6E">
        <w:t xml:space="preserve"> courses</w:t>
      </w:r>
      <w:r>
        <w:t xml:space="preserve"> (coding issue)</w:t>
      </w:r>
    </w:p>
    <w:p w14:paraId="5CF2A61B" w14:textId="797498BA" w:rsidR="00EF1D6E" w:rsidRPr="00EF1D6E" w:rsidRDefault="00EF1D6E" w:rsidP="46BEECFA">
      <w:pPr>
        <w:ind w:left="720"/>
      </w:pPr>
      <w:r w:rsidRPr="00EF1D6E">
        <w:tab/>
        <w:t>No recertification required</w:t>
      </w:r>
      <w:r w:rsidR="09A2CE23" w:rsidRPr="00EF1D6E">
        <w:t xml:space="preserve"> </w:t>
      </w:r>
      <w:r w:rsidRPr="00EF1D6E">
        <w:t xml:space="preserve">(recertified within the last year): </w:t>
      </w:r>
      <w:r>
        <w:t>6</w:t>
      </w:r>
    </w:p>
    <w:p w14:paraId="63DB4E9F" w14:textId="39754B44" w:rsidR="00EF1D6E" w:rsidRPr="00EF1D6E" w:rsidRDefault="00EF1D6E" w:rsidP="46BEECFA">
      <w:pPr>
        <w:ind w:left="720"/>
      </w:pPr>
      <w:r w:rsidRPr="00EF1D6E">
        <w:tab/>
        <w:t xml:space="preserve">No response from department: </w:t>
      </w:r>
      <w:r>
        <w:t>5</w:t>
      </w:r>
    </w:p>
    <w:p w14:paraId="6F640A6B" w14:textId="3441CF53" w:rsidR="00EF1D6E" w:rsidRDefault="00EF1D6E" w:rsidP="46BEECFA">
      <w:pPr>
        <w:ind w:left="720"/>
      </w:pPr>
      <w:r w:rsidRPr="00EF1D6E">
        <w:tab/>
        <w:t xml:space="preserve">Sequences: </w:t>
      </w:r>
      <w:r w:rsidR="006F2F86">
        <w:t>5</w:t>
      </w:r>
    </w:p>
    <w:p w14:paraId="09FFD953" w14:textId="5BBB69A9" w:rsidR="00EF1D6E" w:rsidRPr="00EF1D6E" w:rsidRDefault="00EF1D6E" w:rsidP="46BEECFA">
      <w:pPr>
        <w:ind w:left="720"/>
      </w:pPr>
      <w:r>
        <w:tab/>
        <w:t xml:space="preserve">Experiences: </w:t>
      </w:r>
      <w:r w:rsidR="006F2F86">
        <w:t>3</w:t>
      </w:r>
    </w:p>
    <w:p w14:paraId="6BF090D9" w14:textId="70835213" w:rsidR="00EF1D6E" w:rsidRPr="00EF1D6E" w:rsidRDefault="00EF1D6E" w:rsidP="46BEECFA">
      <w:pPr>
        <w:ind w:left="720"/>
      </w:pPr>
      <w:r w:rsidRPr="00EF1D6E">
        <w:tab/>
        <w:t xml:space="preserve">Not taught (on hiatus): </w:t>
      </w:r>
      <w:r>
        <w:t>5</w:t>
      </w:r>
      <w:r w:rsidRPr="00EF1D6E">
        <w:t xml:space="preserve"> courses</w:t>
      </w:r>
    </w:p>
    <w:p w14:paraId="0E477B66" w14:textId="18CBAC67" w:rsidR="00EF1D6E" w:rsidRDefault="00EF1D6E" w:rsidP="00831E08"/>
    <w:p w14:paraId="489C5753" w14:textId="29F5DD87" w:rsidR="00221E11" w:rsidRDefault="00221E11" w:rsidP="006F2F86">
      <w:pPr>
        <w:ind w:left="1440"/>
      </w:pPr>
      <w:r>
        <w:t xml:space="preserve">The final decisions on these courses represented </w:t>
      </w:r>
      <w:r w:rsidR="001F4210">
        <w:t>these categories</w:t>
      </w:r>
      <w:r>
        <w:t xml:space="preserve">: recertify, recertify with comments, or decertify. If a course was recertified with comments, the department was provided with specific feedback on concerns that the </w:t>
      </w:r>
      <w:r w:rsidR="001F4210">
        <w:t xml:space="preserve">committee wants </w:t>
      </w:r>
      <w:r>
        <w:t xml:space="preserve">to see addressed during the next round of recertification. In only a few instances was a course decertified by the committee and this decision was based on a determination that—even after a request for additional information—the recertification report did not adequately demonstrate that the course met the learning objectives of the Goal. </w:t>
      </w:r>
    </w:p>
    <w:p w14:paraId="30CEDC13" w14:textId="77777777" w:rsidR="00221E11" w:rsidRDefault="00221E11" w:rsidP="006F2F86">
      <w:pPr>
        <w:ind w:left="2880"/>
      </w:pPr>
    </w:p>
    <w:p w14:paraId="782E4227" w14:textId="36AC6D7B" w:rsidR="00221E11" w:rsidRDefault="00221E11" w:rsidP="006F2F86">
      <w:pPr>
        <w:ind w:left="1440"/>
      </w:pPr>
      <w:r>
        <w:t>All decertification decisions, regardless of the reason, will take effect Fall 202</w:t>
      </w:r>
      <w:r w:rsidR="006F2F86">
        <w:t>1</w:t>
      </w:r>
      <w:r>
        <w:t xml:space="preserve">, giving time for the department to appeal and for curricular impact to be assessed. </w:t>
      </w:r>
    </w:p>
    <w:p w14:paraId="21ACDC90" w14:textId="77777777" w:rsidR="00221E11" w:rsidRDefault="00221E11" w:rsidP="006F2F86">
      <w:pPr>
        <w:ind w:left="1440"/>
      </w:pPr>
    </w:p>
    <w:p w14:paraId="32E856F7" w14:textId="5A6521B7" w:rsidR="00461396" w:rsidRDefault="00221E11" w:rsidP="00831E08">
      <w:pPr>
        <w:ind w:left="1440"/>
      </w:pPr>
      <w:r>
        <w:lastRenderedPageBreak/>
        <w:t>Courses not taught were put into a hiatus status until the courses are brought back into circulation. These courses were not decertified. It was requested that the department notify the UCCC of when the course was next taught for full re-instatement.</w:t>
      </w:r>
    </w:p>
    <w:p w14:paraId="2254EB1C" w14:textId="3B62EBA3" w:rsidR="00461396" w:rsidRDefault="00461396" w:rsidP="46BEECFA">
      <w:pPr>
        <w:pStyle w:val="Heading2"/>
        <w:numPr>
          <w:ilvl w:val="0"/>
          <w:numId w:val="7"/>
        </w:numPr>
      </w:pPr>
      <w:r>
        <w:t>Course Nominations</w:t>
      </w:r>
    </w:p>
    <w:p w14:paraId="2ECC57D5" w14:textId="50F8EFD8" w:rsidR="00461396" w:rsidRDefault="00461396" w:rsidP="46BEECFA">
      <w:pPr>
        <w:ind w:left="720"/>
      </w:pPr>
      <w:r>
        <w:t>During 201</w:t>
      </w:r>
      <w:r w:rsidR="006F2F86">
        <w:t>9</w:t>
      </w:r>
      <w:r>
        <w:t>–20</w:t>
      </w:r>
      <w:r w:rsidR="006F2F86">
        <w:t>20</w:t>
      </w:r>
      <w:r>
        <w:t xml:space="preserve">, the committee received </w:t>
      </w:r>
      <w:r w:rsidR="006F2F86">
        <w:t>21</w:t>
      </w:r>
      <w:r>
        <w:t xml:space="preserve"> nominations for individual</w:t>
      </w:r>
      <w:r w:rsidR="006F2F86">
        <w:t xml:space="preserve"> </w:t>
      </w:r>
      <w:r>
        <w:t>courses. The actions taken on course nominations were one of three options: approve, reject,</w:t>
      </w:r>
      <w:r w:rsidR="101E0440">
        <w:t xml:space="preserve"> or</w:t>
      </w:r>
      <w:r>
        <w:t xml:space="preserve"> request for more information. </w:t>
      </w:r>
      <w:r w:rsidR="001F4210">
        <w:t xml:space="preserve">With </w:t>
      </w:r>
      <w:r>
        <w:t xml:space="preserve">a rejection, </w:t>
      </w:r>
      <w:r w:rsidR="001F4210">
        <w:t xml:space="preserve">departments may appeal </w:t>
      </w:r>
      <w:r>
        <w:t xml:space="preserve">the decision, a process that involves working with the UCCC Chair to craft a statement of appeal. </w:t>
      </w:r>
    </w:p>
    <w:p w14:paraId="7EEE76D2" w14:textId="77777777" w:rsidR="00461396" w:rsidRDefault="00461396" w:rsidP="00461396">
      <w:pPr>
        <w:ind w:left="1440"/>
      </w:pPr>
    </w:p>
    <w:p w14:paraId="3FD71433" w14:textId="7D8F9965" w:rsidR="00461396" w:rsidRDefault="00461396" w:rsidP="46BEECFA">
      <w:pPr>
        <w:ind w:left="720"/>
      </w:pPr>
      <w:r>
        <w:t>The number of courses that fell into each category were:</w:t>
      </w:r>
    </w:p>
    <w:p w14:paraId="0D21A398" w14:textId="0E2EB3CB" w:rsidR="00461396" w:rsidRDefault="00461396" w:rsidP="46BEECFA">
      <w:r>
        <w:tab/>
      </w:r>
      <w:r>
        <w:tab/>
        <w:t xml:space="preserve">Approved: </w:t>
      </w:r>
      <w:r w:rsidR="006F2F86">
        <w:t>15</w:t>
      </w:r>
      <w:r>
        <w:t xml:space="preserve"> courses</w:t>
      </w:r>
    </w:p>
    <w:p w14:paraId="5E8DB36B" w14:textId="0BD1B75F" w:rsidR="00461396" w:rsidRDefault="00461396" w:rsidP="46BEECFA">
      <w:r>
        <w:tab/>
      </w:r>
      <w:r>
        <w:tab/>
        <w:t xml:space="preserve">Rejected: </w:t>
      </w:r>
      <w:r w:rsidR="006F2F86">
        <w:t>6</w:t>
      </w:r>
      <w:r>
        <w:t xml:space="preserve"> courses</w:t>
      </w:r>
    </w:p>
    <w:p w14:paraId="7D28E85C" w14:textId="195B9086" w:rsidR="00461396" w:rsidRDefault="00461396" w:rsidP="46BEECFA">
      <w:r>
        <w:tab/>
      </w:r>
      <w:r>
        <w:tab/>
        <w:t xml:space="preserve">Request for more information:  </w:t>
      </w:r>
      <w:r w:rsidR="006F2F86">
        <w:t>3</w:t>
      </w:r>
      <w:r>
        <w:t xml:space="preserve"> courses</w:t>
      </w:r>
    </w:p>
    <w:p w14:paraId="2566FF1E" w14:textId="04304066" w:rsidR="00461396" w:rsidRDefault="00461396" w:rsidP="46BEECFA">
      <w:r>
        <w:tab/>
      </w:r>
      <w:r>
        <w:tab/>
        <w:t xml:space="preserve">Approved after appeal: </w:t>
      </w:r>
      <w:r w:rsidR="006F2F86">
        <w:t>1</w:t>
      </w:r>
      <w:r>
        <w:t xml:space="preserve"> course</w:t>
      </w:r>
    </w:p>
    <w:p w14:paraId="7B55F8BD" w14:textId="4A232F1E" w:rsidR="00461396" w:rsidRDefault="00461396" w:rsidP="46BEECFA">
      <w:r>
        <w:tab/>
      </w:r>
      <w:r>
        <w:tab/>
        <w:t xml:space="preserve">Rejected after appeal: </w:t>
      </w:r>
      <w:r w:rsidR="006F2F86">
        <w:t>0</w:t>
      </w:r>
      <w:r>
        <w:t xml:space="preserve"> </w:t>
      </w:r>
      <w:r w:rsidR="00E43BB0">
        <w:t>course</w:t>
      </w:r>
      <w:r w:rsidR="006F2F86">
        <w:t>s</w:t>
      </w:r>
    </w:p>
    <w:p w14:paraId="42D3763A" w14:textId="7E9C21D1" w:rsidR="006F2F86" w:rsidRDefault="006F2F86" w:rsidP="46BEECFA">
      <w:r>
        <w:tab/>
      </w:r>
      <w:r>
        <w:tab/>
        <w:t>Study abroad experience: 1 experience</w:t>
      </w:r>
    </w:p>
    <w:p w14:paraId="36EB7A70" w14:textId="77777777" w:rsidR="00461396" w:rsidRDefault="00461396" w:rsidP="00461396">
      <w:pPr>
        <w:ind w:left="1440"/>
      </w:pPr>
    </w:p>
    <w:p w14:paraId="406705EC" w14:textId="74CB4DF5" w:rsidR="00461396" w:rsidRPr="00B33B05" w:rsidRDefault="00461396" w:rsidP="46BEECFA">
      <w:pPr>
        <w:ind w:left="720"/>
      </w:pPr>
      <w:r>
        <w:t>There were no multi-course sequences submitted for approval this year.</w:t>
      </w:r>
    </w:p>
    <w:p w14:paraId="4321FD77" w14:textId="01B2BF30" w:rsidR="00221E11" w:rsidRDefault="00221E11" w:rsidP="46BEECFA">
      <w:pPr>
        <w:pStyle w:val="Heading2"/>
        <w:numPr>
          <w:ilvl w:val="0"/>
          <w:numId w:val="7"/>
        </w:numPr>
      </w:pPr>
      <w:r>
        <w:t>Student Petitions</w:t>
      </w:r>
    </w:p>
    <w:p w14:paraId="0A059513" w14:textId="252E7FD0" w:rsidR="00221E11" w:rsidRDefault="00221E11" w:rsidP="46BEECFA">
      <w:pPr>
        <w:ind w:left="720"/>
      </w:pPr>
      <w:r>
        <w:t>During 20</w:t>
      </w:r>
      <w:r w:rsidR="006F2F86">
        <w:t>19</w:t>
      </w:r>
      <w:r>
        <w:t>–20</w:t>
      </w:r>
      <w:r w:rsidR="006F2F86">
        <w:t>20</w:t>
      </w:r>
      <w:r>
        <w:t xml:space="preserve">, the committee received </w:t>
      </w:r>
      <w:r w:rsidR="006F2F86">
        <w:t>4</w:t>
      </w:r>
      <w:r w:rsidR="2EB45C7D">
        <w:t>7</w:t>
      </w:r>
      <w:r>
        <w:t xml:space="preserve"> student petitions. These petitions were reviewed first by the KU Core Coordinator to ensure that all required documents were included. They were next reviewed by the UCCC Chair, who took one of three actions: request for more information, reject based on inappropriateness for the learning objectives of the Goal, or advance to the full committee for consideration. The decisions on those petitions were:</w:t>
      </w:r>
    </w:p>
    <w:p w14:paraId="1334C163" w14:textId="77777777" w:rsidR="00221E11" w:rsidRDefault="00221E11" w:rsidP="00221E11"/>
    <w:p w14:paraId="69EBB161" w14:textId="48461AF2" w:rsidR="00221E11" w:rsidRDefault="00221E11" w:rsidP="46BEECFA">
      <w:pPr>
        <w:ind w:left="720" w:firstLine="720"/>
      </w:pPr>
      <w:r>
        <w:t xml:space="preserve">Inappropriate for the Goal (UCCC Chair): </w:t>
      </w:r>
      <w:r w:rsidR="006F2F86">
        <w:t>5</w:t>
      </w:r>
      <w:r>
        <w:t xml:space="preserve"> petitions</w:t>
      </w:r>
    </w:p>
    <w:p w14:paraId="1200BBD8" w14:textId="2E65FB73" w:rsidR="00221E11" w:rsidRDefault="00221E11" w:rsidP="46BEECFA">
      <w:pPr>
        <w:ind w:left="720" w:firstLine="720"/>
      </w:pPr>
      <w:r>
        <w:t xml:space="preserve">Rejected (full committee): </w:t>
      </w:r>
      <w:r w:rsidR="006F2F86">
        <w:t>6</w:t>
      </w:r>
      <w:r>
        <w:t xml:space="preserve"> petitions</w:t>
      </w:r>
    </w:p>
    <w:p w14:paraId="41330CA2" w14:textId="1CAF2227" w:rsidR="00221E11" w:rsidRDefault="00221E11" w:rsidP="46BEECFA">
      <w:pPr>
        <w:ind w:left="720" w:firstLine="720"/>
      </w:pPr>
      <w:r>
        <w:t xml:space="preserve">Approved (full committee): </w:t>
      </w:r>
      <w:r w:rsidR="006F2F86">
        <w:t>36</w:t>
      </w:r>
      <w:r>
        <w:t xml:space="preserve"> petitions</w:t>
      </w:r>
    </w:p>
    <w:p w14:paraId="5E788169" w14:textId="77777777" w:rsidR="00221E11" w:rsidRDefault="00221E11" w:rsidP="00221E11">
      <w:pPr>
        <w:ind w:left="1440"/>
      </w:pPr>
    </w:p>
    <w:p w14:paraId="543F6EF5" w14:textId="6D92177D" w:rsidR="00265B40" w:rsidRDefault="00221E11" w:rsidP="46BEECFA">
      <w:pPr>
        <w:ind w:left="720"/>
        <w:rPr>
          <w:rFonts w:ascii="Cambria" w:hAnsi="Cambria" w:cs="}=U'B8Ôˇø»Øœ"/>
          <w:b/>
          <w:bCs/>
        </w:rPr>
      </w:pPr>
      <w:r w:rsidRPr="46BEECFA">
        <w:rPr>
          <w:rFonts w:ascii="Cambria" w:hAnsi="Cambria" w:cs="}=U'B8Ôˇø»Øœ"/>
        </w:rPr>
        <w:t xml:space="preserve">As has been the practice for several years, UCCC created a subcommittee to review student petitions submitted during summer when the UCCC does not conduct regular meetings. </w:t>
      </w:r>
      <w:r w:rsidR="2CBC1404" w:rsidRPr="46BEECFA">
        <w:rPr>
          <w:rFonts w:ascii="Cambria" w:hAnsi="Cambria" w:cs="}=U'B8Ôˇø»Øœ"/>
        </w:rPr>
        <w:t>The sub-committee re</w:t>
      </w:r>
      <w:r w:rsidR="2A5C55DC" w:rsidRPr="46BEECFA">
        <w:rPr>
          <w:rFonts w:ascii="Cambria" w:hAnsi="Cambria" w:cs="}=U'B8Ôˇø»Øœ"/>
        </w:rPr>
        <w:t>ceived 17 petitions during the summer term</w:t>
      </w:r>
      <w:r w:rsidR="04160C63" w:rsidRPr="46BEECFA">
        <w:rPr>
          <w:rFonts w:ascii="Cambria" w:hAnsi="Cambria" w:cs="}=U'B8Ôˇø»Øœ"/>
        </w:rPr>
        <w:t>.</w:t>
      </w:r>
      <w:r w:rsidR="2CBC1404" w:rsidRPr="46BEECFA">
        <w:rPr>
          <w:rFonts w:ascii="Cambria" w:hAnsi="Cambria" w:cs="}=U'B8Ôˇø»Øœ"/>
        </w:rPr>
        <w:t xml:space="preserve"> </w:t>
      </w:r>
      <w:r w:rsidRPr="46BEECFA">
        <w:rPr>
          <w:rFonts w:ascii="Cambria" w:hAnsi="Cambria" w:cs="}=U'B8Ôˇø»Øœ"/>
        </w:rPr>
        <w:t>Th</w:t>
      </w:r>
      <w:r w:rsidR="13D4A649" w:rsidRPr="46BEECFA">
        <w:rPr>
          <w:rFonts w:ascii="Cambria" w:hAnsi="Cambria" w:cs="}=U'B8Ôˇø»Øœ"/>
        </w:rPr>
        <w:t>e decisions</w:t>
      </w:r>
      <w:r w:rsidR="5AFF2316" w:rsidRPr="46BEECFA">
        <w:rPr>
          <w:rFonts w:ascii="Cambria" w:hAnsi="Cambria" w:cs="}=U'B8Ôˇø»Øœ"/>
        </w:rPr>
        <w:t xml:space="preserve"> </w:t>
      </w:r>
      <w:r w:rsidR="13D4A649" w:rsidRPr="46BEECFA">
        <w:rPr>
          <w:rFonts w:ascii="Cambria" w:hAnsi="Cambria" w:cs="}=U'B8Ôˇø»Øœ"/>
        </w:rPr>
        <w:t xml:space="preserve">on those petitions were: </w:t>
      </w:r>
    </w:p>
    <w:p w14:paraId="384E22C8" w14:textId="00311DC6" w:rsidR="00265B40" w:rsidRDefault="00265B40" w:rsidP="46BEECFA">
      <w:pPr>
        <w:ind w:left="720"/>
        <w:rPr>
          <w:rFonts w:ascii="Cambria" w:hAnsi="Cambria" w:cs="}=U'B8Ôˇø»Øœ"/>
        </w:rPr>
      </w:pPr>
    </w:p>
    <w:p w14:paraId="2924CD85" w14:textId="708D7FD3" w:rsidR="00265B40" w:rsidRDefault="13D4A649" w:rsidP="46BEECFA">
      <w:pPr>
        <w:ind w:left="720" w:firstLine="720"/>
      </w:pPr>
      <w:r>
        <w:t>Inappropriate for the Goal (UCCC Chair): 7 petitions</w:t>
      </w:r>
    </w:p>
    <w:p w14:paraId="7F776E73" w14:textId="067459AD" w:rsidR="00265B40" w:rsidRDefault="13D4A649" w:rsidP="46BEECFA">
      <w:pPr>
        <w:ind w:left="720" w:firstLine="720"/>
      </w:pPr>
      <w:r>
        <w:t>Rejected: 8 petitions</w:t>
      </w:r>
    </w:p>
    <w:p w14:paraId="1E6EA124" w14:textId="57ED1645" w:rsidR="00265B40" w:rsidRDefault="13D4A649" w:rsidP="46BEECFA">
      <w:pPr>
        <w:ind w:left="720" w:firstLine="720"/>
      </w:pPr>
      <w:r>
        <w:t xml:space="preserve">Approved: </w:t>
      </w:r>
      <w:r w:rsidR="26AEE028">
        <w:t>9</w:t>
      </w:r>
      <w:r>
        <w:t xml:space="preserve"> petitions</w:t>
      </w:r>
    </w:p>
    <w:p w14:paraId="39D9CB80" w14:textId="77777777" w:rsidR="00265B40" w:rsidRDefault="00265B40" w:rsidP="46BEECFA">
      <w:pPr>
        <w:ind w:left="1440"/>
      </w:pPr>
    </w:p>
    <w:p w14:paraId="5F52D06B" w14:textId="7AAEE541" w:rsidR="00265B40" w:rsidRDefault="00265B40" w:rsidP="46BEECFA">
      <w:pPr>
        <w:ind w:left="720"/>
        <w:rPr>
          <w:rFonts w:ascii="Cambria" w:hAnsi="Cambria" w:cs="}=U'B8Ôˇø»Øœ"/>
        </w:rPr>
      </w:pPr>
    </w:p>
    <w:p w14:paraId="1B4CF581" w14:textId="011538D8" w:rsidR="00265B40" w:rsidRDefault="00265B40" w:rsidP="46BEECFA">
      <w:pPr>
        <w:ind w:left="720"/>
        <w:rPr>
          <w:rFonts w:ascii="Cambria" w:hAnsi="Cambria" w:cs="}=U'B8Ôˇø»Øœ"/>
          <w:b/>
          <w:bCs/>
        </w:rPr>
      </w:pPr>
      <w:r w:rsidRPr="46BEECFA">
        <w:rPr>
          <w:rFonts w:ascii="Cambria" w:hAnsi="Cambria" w:cs="}=U'B8Ôˇø»Øœ"/>
          <w:b/>
          <w:bCs/>
        </w:rPr>
        <w:br w:type="page"/>
      </w:r>
    </w:p>
    <w:p w14:paraId="32086F5B" w14:textId="57B6AB2A" w:rsidR="00221E11" w:rsidRDefault="00221E11" w:rsidP="46BEECFA">
      <w:pPr>
        <w:pStyle w:val="Heading1"/>
        <w:numPr>
          <w:ilvl w:val="0"/>
          <w:numId w:val="11"/>
        </w:numPr>
        <w:rPr>
          <w:color w:val="345A8A"/>
        </w:rPr>
      </w:pPr>
      <w:r>
        <w:lastRenderedPageBreak/>
        <w:t>20</w:t>
      </w:r>
      <w:r w:rsidR="753A5346">
        <w:t>20</w:t>
      </w:r>
      <w:r>
        <w:t xml:space="preserve"> Haufler KU Core Innovation Award</w:t>
      </w:r>
    </w:p>
    <w:p w14:paraId="7C589489" w14:textId="77777777" w:rsidR="00265B40" w:rsidRDefault="00265B40" w:rsidP="00221E11">
      <w:pPr>
        <w:ind w:left="720"/>
      </w:pPr>
      <w:r>
        <w:t>The Christopher Haufler KU Core Innovation Award, funded by the Office of the Provost, honors the creative and forward-thinking work of academic departments in developing or transforming outstanding Core courses, assessing the KU Core learning outcomes, and disseminating the assessments as models of excellent teaching and learning.</w:t>
      </w:r>
    </w:p>
    <w:p w14:paraId="58C1CE35" w14:textId="77777777" w:rsidR="00265B40" w:rsidRDefault="00265B40" w:rsidP="00221E11">
      <w:pPr>
        <w:ind w:left="720"/>
      </w:pPr>
    </w:p>
    <w:p w14:paraId="608ADBB0" w14:textId="0BBDDD57" w:rsidR="00CF50A1" w:rsidRDefault="00265B40" w:rsidP="0093569F">
      <w:pPr>
        <w:ind w:left="720"/>
      </w:pPr>
      <w:r>
        <w:t xml:space="preserve">The award was presented to the </w:t>
      </w:r>
      <w:r w:rsidR="00BB78D8">
        <w:t xml:space="preserve">William Allen White School of Journalism and Mass Communications for their efforts to redesign JOUR 302 Information Exploration to address the central role of information literacy and source accuracy in news and strategic communications. </w:t>
      </w:r>
    </w:p>
    <w:p w14:paraId="7B80B3A9" w14:textId="47090F82" w:rsidR="46BEECFA" w:rsidRDefault="46BEECFA" w:rsidP="46BEECFA">
      <w:pPr>
        <w:ind w:left="720"/>
      </w:pPr>
    </w:p>
    <w:p w14:paraId="6B0B618B" w14:textId="0398AC10" w:rsidR="1D7B89C0" w:rsidRDefault="1D7B89C0" w:rsidP="46BEECFA">
      <w:pPr>
        <w:ind w:left="720"/>
      </w:pPr>
      <w:r>
        <w:t xml:space="preserve">To see the full submission, please visit the KU Core website at: </w:t>
      </w:r>
      <w:hyperlink r:id="rId11">
        <w:r w:rsidRPr="46BEECFA">
          <w:rPr>
            <w:rStyle w:val="Hyperlink"/>
          </w:rPr>
          <w:t>https://kucore.ku.edu/haufler-award</w:t>
        </w:r>
      </w:hyperlink>
      <w:r>
        <w:t xml:space="preserve">. </w:t>
      </w:r>
    </w:p>
    <w:p w14:paraId="29FDFCD6" w14:textId="13213E59" w:rsidR="00461396" w:rsidRDefault="00461396" w:rsidP="46BEECFA">
      <w:pPr>
        <w:pStyle w:val="Heading1"/>
        <w:numPr>
          <w:ilvl w:val="0"/>
          <w:numId w:val="11"/>
        </w:numPr>
        <w:rPr>
          <w:color w:val="345A8A"/>
        </w:rPr>
      </w:pPr>
      <w:r>
        <w:t>Additional UCCC Work</w:t>
      </w:r>
    </w:p>
    <w:p w14:paraId="5DC1435A" w14:textId="3D5B0CD5" w:rsidR="00A31ADE" w:rsidRPr="007324B7" w:rsidRDefault="001F4210" w:rsidP="00461396">
      <w:pPr>
        <w:ind w:left="720"/>
      </w:pPr>
      <w:r>
        <w:t xml:space="preserve">Besides </w:t>
      </w:r>
      <w:r w:rsidR="00A31ADE" w:rsidRPr="007324B7">
        <w:t xml:space="preserve">the annual work defined in the Charge, the UCCC also explored ways to improve: </w:t>
      </w:r>
    </w:p>
    <w:p w14:paraId="109A981D" w14:textId="3A3CE44D" w:rsidR="00A31ADE" w:rsidRDefault="00A31ADE" w:rsidP="46BEECFA">
      <w:pPr>
        <w:pStyle w:val="Heading2"/>
        <w:numPr>
          <w:ilvl w:val="0"/>
          <w:numId w:val="5"/>
        </w:numPr>
        <w:tabs>
          <w:tab w:val="left" w:pos="720"/>
        </w:tabs>
      </w:pPr>
      <w:r>
        <w:t>Communication with constituents</w:t>
      </w:r>
    </w:p>
    <w:p w14:paraId="0B975927" w14:textId="04BC8BCB" w:rsidR="00A31ADE" w:rsidRDefault="00A31ADE" w:rsidP="46BEECFA">
      <w:pPr>
        <w:ind w:left="720"/>
      </w:pPr>
      <w:r>
        <w:t>The chair of the UCCC produced a “Core Communication” email in September 201</w:t>
      </w:r>
      <w:r w:rsidR="007F1CC5">
        <w:t>9</w:t>
      </w:r>
      <w:r>
        <w:t xml:space="preserve">. </w:t>
      </w:r>
      <w:r w:rsidR="007F1CC5">
        <w:t>A</w:t>
      </w:r>
      <w:r>
        <w:t>n additional edition appeared in February 20</w:t>
      </w:r>
      <w:r w:rsidR="007F1CC5">
        <w:t>20</w:t>
      </w:r>
      <w:r>
        <w:t>.</w:t>
      </w:r>
      <w:r w:rsidR="3E24FC74">
        <w:t xml:space="preserve"> These can be found on the KU Core website at: </w:t>
      </w:r>
      <w:hyperlink r:id="rId12">
        <w:r w:rsidR="6394DDEE" w:rsidRPr="46BEECFA">
          <w:rPr>
            <w:rStyle w:val="Hyperlink"/>
          </w:rPr>
          <w:t>https://kucore.ku.edu/ku-core-communications</w:t>
        </w:r>
      </w:hyperlink>
      <w:r w:rsidR="6394DDEE">
        <w:t xml:space="preserve">. </w:t>
      </w:r>
    </w:p>
    <w:p w14:paraId="00EEB34D" w14:textId="606147BE" w:rsidR="007F1CC5" w:rsidRDefault="007F1CC5" w:rsidP="007F1CC5">
      <w:pPr>
        <w:ind w:left="1440"/>
      </w:pPr>
    </w:p>
    <w:p w14:paraId="58472605" w14:textId="0FFD2486" w:rsidR="007F1CC5" w:rsidRDefault="007F1CC5" w:rsidP="46BEECFA">
      <w:pPr>
        <w:pStyle w:val="Heading2"/>
        <w:numPr>
          <w:ilvl w:val="0"/>
          <w:numId w:val="5"/>
        </w:numPr>
        <w:tabs>
          <w:tab w:val="left" w:pos="720"/>
        </w:tabs>
      </w:pPr>
      <w:r>
        <w:t>Ad Hoc Review Committee</w:t>
      </w:r>
    </w:p>
    <w:p w14:paraId="6C26DC13" w14:textId="677F00C6" w:rsidR="00A31ADE" w:rsidRPr="007F1CC5" w:rsidRDefault="009C1270" w:rsidP="46BEECFA">
      <w:pPr>
        <w:ind w:left="720"/>
      </w:pPr>
      <w:r>
        <w:t xml:space="preserve">After the Spring </w:t>
      </w:r>
      <w:r w:rsidR="007F1CC5">
        <w:t>2019 semester, a</w:t>
      </w:r>
      <w:r>
        <w:t xml:space="preserve"> </w:t>
      </w:r>
      <w:r w:rsidR="00A31ADE">
        <w:t xml:space="preserve">proposal to explore a process for regular review of the KU Core at a macro level was developed through the shared effort of FacEx and UCCC leadership. The </w:t>
      </w:r>
      <w:r w:rsidR="097ACA3A">
        <w:t xml:space="preserve">proposal </w:t>
      </w:r>
      <w:r w:rsidR="00A31ADE">
        <w:t>was approved by both bodies and establishe</w:t>
      </w:r>
      <w:r w:rsidR="27D61ED7">
        <w:t>d</w:t>
      </w:r>
      <w:r w:rsidR="00A31ADE">
        <w:t xml:space="preserve"> an ad hoc committee (3 members from each group) to consider the following committee charge:</w:t>
      </w:r>
    </w:p>
    <w:p w14:paraId="29D5BEE3" w14:textId="21754DB8" w:rsidR="00A31ADE" w:rsidRDefault="00A31ADE" w:rsidP="46BEECFA">
      <w:pPr>
        <w:pStyle w:val="Heading5"/>
        <w:numPr>
          <w:ilvl w:val="4"/>
          <w:numId w:val="0"/>
        </w:numPr>
        <w:ind w:left="720"/>
        <w:rPr>
          <w:rFonts w:ascii="Times New Roman" w:hAnsi="Times New Roman" w:cs="Times New Roman"/>
          <w:i/>
          <w:iCs/>
        </w:rPr>
      </w:pPr>
      <w:r w:rsidRPr="46BEECFA">
        <w:rPr>
          <w:rFonts w:ascii="Times New Roman" w:hAnsi="Times New Roman" w:cs="Times New Roman"/>
          <w:i/>
          <w:iCs/>
        </w:rPr>
        <w:t>The report of the ad hoc committee may include specific amendments and recommend other features of future macro review of the KU Core. These might consist of frequency (we suggest a five-year review cycle), a timeline for response to committee recommendations by Faculty Senate, UCCC and University administration, the utility of a smaller “conference” committee to resolve differences, and a timeline for the codification of amendments.</w:t>
      </w:r>
    </w:p>
    <w:p w14:paraId="2C334D42" w14:textId="5727BDEB" w:rsidR="007F1CC5" w:rsidRDefault="007F1CC5" w:rsidP="46BEECFA">
      <w:r>
        <w:tab/>
      </w:r>
    </w:p>
    <w:p w14:paraId="2AADCDEB" w14:textId="7BDBFB42" w:rsidR="007F1CC5" w:rsidRDefault="007F1CC5" w:rsidP="46BEECFA">
      <w:pPr>
        <w:ind w:left="720"/>
      </w:pPr>
      <w:r>
        <w:t>Following meetings through the fall and early spring terms, the committee reached a stalemate in its exploration and discussion of possible ways to construct a protocol to achieve the ideals prescribed by the ad hoc committee’s charge.</w:t>
      </w:r>
    </w:p>
    <w:p w14:paraId="1B13EAEC" w14:textId="662815C1" w:rsidR="007F1CC5" w:rsidRDefault="007F1CC5" w:rsidP="46BEECFA">
      <w:pPr>
        <w:ind w:left="720"/>
      </w:pPr>
    </w:p>
    <w:p w14:paraId="2AD78BE5" w14:textId="058FA3B0" w:rsidR="007F1CC5" w:rsidRDefault="007F1CC5" w:rsidP="46BEECFA">
      <w:pPr>
        <w:ind w:left="720"/>
      </w:pPr>
      <w:r>
        <w:t>With the hire of a new provost in February, and the upheaval caused by the Covid-19 pandemic, the committee voted to disband</w:t>
      </w:r>
      <w:r w:rsidR="003A2E5E">
        <w:t xml:space="preserve"> when all University work went online.</w:t>
      </w:r>
    </w:p>
    <w:p w14:paraId="06589427" w14:textId="7F8AB0A4" w:rsidR="003A2E5E" w:rsidRDefault="003A2E5E" w:rsidP="46BEECFA">
      <w:pPr>
        <w:ind w:left="720"/>
      </w:pPr>
      <w:r>
        <w:t xml:space="preserve"> </w:t>
      </w:r>
    </w:p>
    <w:p w14:paraId="06A7929F" w14:textId="4A55C0A8" w:rsidR="003A2E5E" w:rsidRDefault="003A2E5E" w:rsidP="46BEECFA">
      <w:pPr>
        <w:ind w:left="720"/>
      </w:pPr>
      <w:r>
        <w:t>A summary report was submitted to the Faculty Senate Executive Committee and UCCC in April. It recognized the importance of continuing efforts to build collaboration efforts to produce effective general education at KU.</w:t>
      </w:r>
    </w:p>
    <w:p w14:paraId="65F0E354" w14:textId="77777777" w:rsidR="007F1CC5" w:rsidRPr="007F1CC5" w:rsidRDefault="007F1CC5" w:rsidP="46BEECFA">
      <w:pPr>
        <w:ind w:left="720"/>
      </w:pPr>
    </w:p>
    <w:p w14:paraId="5D6886E3" w14:textId="517BD130" w:rsidR="00A31ADE" w:rsidRPr="00DA6284" w:rsidRDefault="00A31ADE" w:rsidP="00831E08">
      <w:pPr>
        <w:pStyle w:val="Heading2"/>
        <w:numPr>
          <w:ilvl w:val="0"/>
          <w:numId w:val="5"/>
        </w:numPr>
      </w:pPr>
      <w:r>
        <w:lastRenderedPageBreak/>
        <w:t>Transfer Student Support</w:t>
      </w:r>
    </w:p>
    <w:p w14:paraId="0E0B88DC" w14:textId="60DC3055" w:rsidR="00A31ADE" w:rsidRDefault="00A31ADE" w:rsidP="46BEECFA">
      <w:pPr>
        <w:ind w:left="720"/>
      </w:pPr>
      <w:r>
        <w:t>KU continued its leadership role within the Transfer and Articulation Council (TAAC) of the Kansas Board of Regents during 201</w:t>
      </w:r>
      <w:r w:rsidR="371FCD6C">
        <w:t>9</w:t>
      </w:r>
      <w:r>
        <w:t>–20</w:t>
      </w:r>
      <w:r w:rsidR="5545328E">
        <w:t>20</w:t>
      </w:r>
      <w:r>
        <w:t xml:space="preserve"> with two representatives on the TAAC. KU </w:t>
      </w:r>
      <w:r w:rsidR="003A2E5E">
        <w:t xml:space="preserve">was the repeat host of </w:t>
      </w:r>
      <w:r>
        <w:t>the annual Kansas Core Outcomes Group (KCOG) conference at Edwards Campus. KCOG establishes the learning outcomes for every course in the KBOR matrix of courses transferrable among all universities, colleges and technical schools governed by the Regents. Courses in the TAAC matrix allow students transferring to KU to seamlessly count general education credits matched to equivalent KU courses.</w:t>
      </w:r>
    </w:p>
    <w:p w14:paraId="6B8E23F4" w14:textId="5337C0E3" w:rsidR="00A31ADE" w:rsidRDefault="00A31ADE" w:rsidP="46BEECFA">
      <w:pPr>
        <w:pStyle w:val="Heading2"/>
        <w:numPr>
          <w:ilvl w:val="0"/>
          <w:numId w:val="5"/>
        </w:numPr>
      </w:pPr>
      <w:r>
        <w:t>Data Analysis</w:t>
      </w:r>
    </w:p>
    <w:p w14:paraId="47064525" w14:textId="08356C17" w:rsidR="00A31ADE" w:rsidRDefault="00A31ADE" w:rsidP="46BEECFA">
      <w:pPr>
        <w:ind w:left="720"/>
      </w:pPr>
      <w:r>
        <w:t xml:space="preserve">The Core Curriculum was implemented in 2013, with all incoming freshmen from that point onward required to meet the goals of the curriculum. With data for students who completed their degree in four or six years, we examined how those students have met the goals. The Office of the Vice Provost for </w:t>
      </w:r>
      <w:r w:rsidR="60DB2E6A">
        <w:t>Academic Succes</w:t>
      </w:r>
      <w:r>
        <w:t>s</w:t>
      </w:r>
      <w:r w:rsidR="1923E57F">
        <w:t xml:space="preserve"> (formerly Undergraduate Studies)</w:t>
      </w:r>
      <w:r>
        <w:t xml:space="preserve"> and the Office of Institutional Research &amp; Planning have worked throughout the year to aggregate this data.</w:t>
      </w:r>
    </w:p>
    <w:p w14:paraId="56977FDF" w14:textId="77777777" w:rsidR="00A31ADE" w:rsidRDefault="00A31ADE" w:rsidP="46BEECFA">
      <w:pPr>
        <w:ind w:left="720"/>
      </w:pPr>
    </w:p>
    <w:p w14:paraId="0D116947" w14:textId="19BAB870" w:rsidR="00A31ADE" w:rsidRPr="00C0093F" w:rsidRDefault="00A31ADE" w:rsidP="46BEECFA">
      <w:pPr>
        <w:ind w:left="720"/>
      </w:pPr>
      <w:r>
        <w:t xml:space="preserve">Data confirms the majority of completed goals were met by coursework completed at KU. The remainder of goal completion was achieved through course credits earned in transferred courses with equivalence to KU courses, approved learning experiences, or performance on the AP, IB, or CLEP exams. (For details on which courses students can earn credit for on the AP, IB, or CLEP exams, see </w:t>
      </w:r>
      <w:hyperlink r:id="rId13">
        <w:r w:rsidRPr="46BEECFA">
          <w:rPr>
            <w:rStyle w:val="Hyperlink"/>
          </w:rPr>
          <w:t>https://admissions.ku.edu/earningcredit</w:t>
        </w:r>
      </w:hyperlink>
      <w:r>
        <w:t>.)</w:t>
      </w:r>
    </w:p>
    <w:p w14:paraId="7AA587EE" w14:textId="3C7221B5" w:rsidR="00E566AC" w:rsidRPr="00831E08" w:rsidRDefault="00E136EA" w:rsidP="00831E08">
      <w:pPr>
        <w:pStyle w:val="Heading1"/>
        <w:numPr>
          <w:ilvl w:val="0"/>
          <w:numId w:val="11"/>
        </w:numPr>
        <w:rPr>
          <w:color w:val="345A8A"/>
        </w:rPr>
      </w:pPr>
      <w:r>
        <w:t xml:space="preserve">Improving Core </w:t>
      </w:r>
      <w:r w:rsidR="00E566AC">
        <w:t xml:space="preserve">Learning Outcome </w:t>
      </w:r>
      <w:r>
        <w:t>Assessment</w:t>
      </w:r>
    </w:p>
    <w:p w14:paraId="08981341" w14:textId="1DA858ED" w:rsidR="007A2002" w:rsidRDefault="00E566AC" w:rsidP="46BEECFA">
      <w:pPr>
        <w:ind w:left="720"/>
      </w:pPr>
      <w:r>
        <w:t xml:space="preserve">The UCCC </w:t>
      </w:r>
      <w:r w:rsidR="007A2002">
        <w:t>continued</w:t>
      </w:r>
      <w:r w:rsidR="00E136EA">
        <w:t xml:space="preserve"> exploration of ways to improve the assessment of</w:t>
      </w:r>
      <w:r>
        <w:t xml:space="preserve"> Core Goal learning outcomes as it completed the </w:t>
      </w:r>
      <w:r w:rsidR="007A2002">
        <w:t>fifth</w:t>
      </w:r>
      <w:r>
        <w:t xml:space="preserve"> of </w:t>
      </w:r>
      <w:r w:rsidR="00AD5B5E">
        <w:t>six scheduled recertification reviews</w:t>
      </w:r>
      <w:r>
        <w:t xml:space="preserve"> in Spring 20</w:t>
      </w:r>
      <w:r w:rsidR="007A2002">
        <w:t>20</w:t>
      </w:r>
      <w:r>
        <w:t xml:space="preserve">. </w:t>
      </w:r>
      <w:r w:rsidR="007A2002">
        <w:t>This effort included attendance at a Program Assessment Workshop conducted by the Higher Learning Commission in September.</w:t>
      </w:r>
    </w:p>
    <w:p w14:paraId="5E6831BF" w14:textId="5E494852" w:rsidR="007A2002" w:rsidRDefault="007A2002" w:rsidP="46BEECFA">
      <w:pPr>
        <w:ind w:left="720"/>
      </w:pPr>
    </w:p>
    <w:p w14:paraId="3C686D1F" w14:textId="13B50FA4" w:rsidR="007A2002" w:rsidRDefault="007A2002" w:rsidP="46BEECFA">
      <w:pPr>
        <w:ind w:left="720"/>
      </w:pPr>
      <w:r>
        <w:t>Attend</w:t>
      </w:r>
      <w:r w:rsidR="3C06E8F2">
        <w:t>ees</w:t>
      </w:r>
      <w:r>
        <w:t xml:space="preserve"> representing KU were</w:t>
      </w:r>
      <w:r w:rsidR="00F1778E">
        <w:t>:</w:t>
      </w:r>
      <w:r>
        <w:t xml:space="preserve"> Susan Klusmeier, </w:t>
      </w:r>
      <w:r w:rsidR="6A02EFFF">
        <w:t>I</w:t>
      </w:r>
      <w:r>
        <w:t xml:space="preserve">nterim </w:t>
      </w:r>
      <w:r w:rsidR="7F6DBE17">
        <w:t>V</w:t>
      </w:r>
      <w:r>
        <w:t xml:space="preserve">ice </w:t>
      </w:r>
      <w:r w:rsidR="23166B94">
        <w:t>P</w:t>
      </w:r>
      <w:r>
        <w:t>rovost for Undergraduate Studies</w:t>
      </w:r>
      <w:r w:rsidR="00F1778E">
        <w:t>;</w:t>
      </w:r>
      <w:r>
        <w:t xml:space="preserve"> Jean Redeker, </w:t>
      </w:r>
      <w:r w:rsidR="4209DAC1">
        <w:t>A</w:t>
      </w:r>
      <w:r>
        <w:t xml:space="preserve">ssistant </w:t>
      </w:r>
      <w:r w:rsidR="3794345C">
        <w:t>V</w:t>
      </w:r>
      <w:r>
        <w:t xml:space="preserve">ice </w:t>
      </w:r>
      <w:r w:rsidR="02471BC2">
        <w:t>P</w:t>
      </w:r>
      <w:r>
        <w:t>rovost</w:t>
      </w:r>
      <w:r w:rsidR="7F40E363">
        <w:t xml:space="preserve"> for Academic Affairs</w:t>
      </w:r>
      <w:r w:rsidR="00F1778E">
        <w:t>;</w:t>
      </w:r>
      <w:r>
        <w:t xml:space="preserve"> </w:t>
      </w:r>
      <w:r w:rsidR="00C90A37">
        <w:t>Josh Potter, Center for Teaching Excellence</w:t>
      </w:r>
      <w:r w:rsidR="00F1778E">
        <w:t xml:space="preserve">; Holly Scheirman, KU Core Coordinator; Mike Williams, chair, UCCC. This group continued discussions originating in the HLC workshop and moved forward with several ideas for improving efforts to align the assessment protocols of the KU Core Curriculum with the accreditation standards of the HLC. </w:t>
      </w:r>
    </w:p>
    <w:p w14:paraId="792EDEBD" w14:textId="77777777" w:rsidR="007A2002" w:rsidRDefault="007A2002" w:rsidP="46BEECFA">
      <w:pPr>
        <w:ind w:left="720"/>
      </w:pPr>
    </w:p>
    <w:p w14:paraId="3FFFEA18" w14:textId="7DA17774" w:rsidR="002D1780" w:rsidRDefault="00E566AC" w:rsidP="46BEECFA">
      <w:pPr>
        <w:ind w:left="720"/>
      </w:pPr>
      <w:r>
        <w:t xml:space="preserve">Looking </w:t>
      </w:r>
      <w:r w:rsidR="00AD5B5E">
        <w:t xml:space="preserve">ahead </w:t>
      </w:r>
      <w:r w:rsidR="009C1270">
        <w:t xml:space="preserve">to completing </w:t>
      </w:r>
      <w:r w:rsidR="00AD5B5E">
        <w:t>the review cycle in Academic Year 202</w:t>
      </w:r>
      <w:r>
        <w:t xml:space="preserve">1, we </w:t>
      </w:r>
      <w:r w:rsidR="00F1778E">
        <w:t xml:space="preserve">recommend the group engage with the new provost and the several working groups created in late spring and summer 2020 to respond to the pandemic. The rapid and expansive changes in course pedagogy and delivery modes will require careful consideration of changes to the KU Core and general education assessment. </w:t>
      </w:r>
    </w:p>
    <w:p w14:paraId="57AEA1D7" w14:textId="2469B3A8" w:rsidR="006121A3" w:rsidRDefault="5FD3837C" w:rsidP="46BEECFA">
      <w:pPr>
        <w:pStyle w:val="Heading1"/>
        <w:numPr>
          <w:ilvl w:val="0"/>
          <w:numId w:val="0"/>
        </w:numPr>
        <w:ind w:left="450"/>
      </w:pPr>
      <w:r>
        <w:lastRenderedPageBreak/>
        <w:t xml:space="preserve">VII. </w:t>
      </w:r>
      <w:r w:rsidR="00527B4A">
        <w:t>Recommendations for the 20</w:t>
      </w:r>
      <w:r w:rsidR="00750B99">
        <w:t>20</w:t>
      </w:r>
      <w:r w:rsidR="00527B4A">
        <w:t>–20</w:t>
      </w:r>
      <w:r w:rsidR="00750B99">
        <w:t>21</w:t>
      </w:r>
      <w:r w:rsidR="00EB4E1D">
        <w:t xml:space="preserve"> Committee</w:t>
      </w:r>
    </w:p>
    <w:p w14:paraId="61838F3E" w14:textId="2FB2F6BE" w:rsidR="00321C34" w:rsidRDefault="00321C34" w:rsidP="00831E08">
      <w:pPr>
        <w:pStyle w:val="Heading2"/>
        <w:numPr>
          <w:ilvl w:val="0"/>
          <w:numId w:val="32"/>
        </w:numPr>
      </w:pPr>
      <w:r>
        <w:t xml:space="preserve">Continue to refine the </w:t>
      </w:r>
      <w:r w:rsidR="00750B99">
        <w:t xml:space="preserve">assessment </w:t>
      </w:r>
      <w:r>
        <w:t>process</w:t>
      </w:r>
      <w:r w:rsidR="00750B99">
        <w:t xml:space="preserve"> for KU Core courses</w:t>
      </w:r>
    </w:p>
    <w:p w14:paraId="000B2597" w14:textId="4F6E4E82" w:rsidR="00944A4F" w:rsidRDefault="00750B99" w:rsidP="46BEECFA">
      <w:pPr>
        <w:ind w:left="720"/>
      </w:pPr>
      <w:r>
        <w:t>As the UCCC completes its cycle of assessment in review of all six Core Goals, this provides an important milestone for reflection on the purpose of the KU Core and General Education.</w:t>
      </w:r>
    </w:p>
    <w:p w14:paraId="55C6A48C" w14:textId="40A36819" w:rsidR="00750B99" w:rsidRDefault="00750B99" w:rsidP="46BEECFA">
      <w:pPr>
        <w:ind w:left="720"/>
      </w:pPr>
    </w:p>
    <w:p w14:paraId="57DD6DBC" w14:textId="1CFB372D" w:rsidR="00750B99" w:rsidRDefault="004B32A9" w:rsidP="46BEECFA">
      <w:pPr>
        <w:ind w:left="720"/>
      </w:pPr>
      <w:r>
        <w:t>There is little doubt s</w:t>
      </w:r>
      <w:r w:rsidR="00750B99">
        <w:t xml:space="preserve">ignificant changes are in the immediate future for many elements of </w:t>
      </w:r>
      <w:r>
        <w:t>instruction at KU. The ongoing pandemic will challenge the academic, economic and employment outlooks and the enforcement of social distancing and contamination abatement will require each faculty and staff member to do more</w:t>
      </w:r>
      <w:r w:rsidR="004340AB">
        <w:t xml:space="preserve"> to maintain the highest level of student success possible.</w:t>
      </w:r>
    </w:p>
    <w:p w14:paraId="6C807F2E" w14:textId="189BECA4" w:rsidR="004340AB" w:rsidRDefault="004340AB" w:rsidP="46BEECFA">
      <w:pPr>
        <w:ind w:left="720"/>
      </w:pPr>
    </w:p>
    <w:p w14:paraId="2A71DB84" w14:textId="319A0C3D" w:rsidR="004211FC" w:rsidRPr="00831E08" w:rsidRDefault="004340AB" w:rsidP="00831E08">
      <w:pPr>
        <w:ind w:left="720"/>
      </w:pPr>
      <w:r>
        <w:t>The chair of UCCC should become an active participant in the highest-level discussions about general education – offering the unique insight experience with the KU Core can provide. He should also serve as a conduit for faculty and student input derived from UCCC discussions and other constituent outreach.</w:t>
      </w:r>
    </w:p>
    <w:p w14:paraId="1F8AC02B" w14:textId="7E9F30CC" w:rsidR="004211FC" w:rsidRPr="00D37634" w:rsidRDefault="004211FC" w:rsidP="00831E08">
      <w:pPr>
        <w:pStyle w:val="Heading2"/>
        <w:numPr>
          <w:ilvl w:val="0"/>
          <w:numId w:val="32"/>
        </w:numPr>
      </w:pPr>
      <w:r>
        <w:t>Review and amend core goals as appropriate</w:t>
      </w:r>
    </w:p>
    <w:p w14:paraId="2BD082B8" w14:textId="5640317C" w:rsidR="00E0579B" w:rsidRDefault="004211FC" w:rsidP="46BEECFA">
      <w:pPr>
        <w:ind w:left="720"/>
      </w:pPr>
      <w:r>
        <w:t xml:space="preserve">The upcoming </w:t>
      </w:r>
      <w:r w:rsidR="004340AB">
        <w:t>2020-2021</w:t>
      </w:r>
      <w:r>
        <w:t xml:space="preserve"> committee </w:t>
      </w:r>
      <w:r w:rsidR="004340AB">
        <w:t>should consider</w:t>
      </w:r>
      <w:r w:rsidR="002E5C92">
        <w:t xml:space="preserve"> follow</w:t>
      </w:r>
      <w:r w:rsidR="001F4210">
        <w:t>-</w:t>
      </w:r>
      <w:r w:rsidR="002E5C92">
        <w:t xml:space="preserve">up </w:t>
      </w:r>
      <w:r w:rsidR="004340AB">
        <w:t xml:space="preserve">to the 2019 </w:t>
      </w:r>
      <w:r w:rsidR="002E5C92">
        <w:t xml:space="preserve">survey </w:t>
      </w:r>
      <w:r w:rsidR="001F4210">
        <w:t xml:space="preserve">to guide further improvement of </w:t>
      </w:r>
      <w:r w:rsidR="004340AB">
        <w:t xml:space="preserve">our </w:t>
      </w:r>
      <w:r w:rsidR="001F4210">
        <w:t>assessment of learning outcomes.</w:t>
      </w:r>
    </w:p>
    <w:p w14:paraId="5EC82898" w14:textId="77777777" w:rsidR="00E0579B" w:rsidRDefault="00E0579B" w:rsidP="001F4210"/>
    <w:p w14:paraId="208090A6" w14:textId="49468646" w:rsidR="002E5C92" w:rsidRPr="00D37634" w:rsidRDefault="00815752" w:rsidP="46BEECFA">
      <w:pPr>
        <w:ind w:left="720"/>
      </w:pPr>
      <w:r>
        <w:t>The intent will be to look toward simplification of processes, clarification of policies and procedures, improving the consistency</w:t>
      </w:r>
      <w:r w:rsidR="001F4210">
        <w:t xml:space="preserve"> </w:t>
      </w:r>
      <w:r>
        <w:t xml:space="preserve">learning </w:t>
      </w:r>
      <w:r w:rsidR="001F4210">
        <w:t>outcome</w:t>
      </w:r>
      <w:r>
        <w:t xml:space="preserve"> language</w:t>
      </w:r>
      <w:r w:rsidR="001F4210">
        <w:t>, and implementation of assessments to assure Goal achievement.</w:t>
      </w:r>
    </w:p>
    <w:p w14:paraId="4D02BDBE" w14:textId="50B4F5CC" w:rsidR="006121A3" w:rsidRPr="00B15619" w:rsidRDefault="00B15619" w:rsidP="00831E08">
      <w:pPr>
        <w:pStyle w:val="Heading2"/>
        <w:numPr>
          <w:ilvl w:val="0"/>
          <w:numId w:val="32"/>
        </w:numPr>
        <w:tabs>
          <w:tab w:val="left" w:pos="1440"/>
        </w:tabs>
      </w:pPr>
      <w:r w:rsidRPr="00B15619">
        <w:t>Improve opportunity for participation by traditionally underrepresented</w:t>
      </w:r>
      <w:r w:rsidR="00831E08">
        <w:t xml:space="preserve"> </w:t>
      </w:r>
      <w:r w:rsidRPr="00B15619">
        <w:t xml:space="preserve">constituents </w:t>
      </w:r>
    </w:p>
    <w:p w14:paraId="7D360EAB" w14:textId="1F689848" w:rsidR="006121A3" w:rsidRDefault="004340AB" w:rsidP="46BEECFA">
      <w:pPr>
        <w:ind w:left="720"/>
      </w:pPr>
      <w:r>
        <w:t>The UCCC needs to examine ways to address the lack of diversity of faculty and student representatives on the committee. The past procedures for selection of committee members – by academic unit elections and Student Senate appointments – has not matched the University efforts to improve equity and inclusion on campus.</w:t>
      </w:r>
    </w:p>
    <w:p w14:paraId="1156AD26" w14:textId="453D45B3" w:rsidR="004340AB" w:rsidRDefault="004340AB" w:rsidP="46BEECFA">
      <w:pPr>
        <w:ind w:left="720"/>
      </w:pPr>
    </w:p>
    <w:p w14:paraId="5AA7B506" w14:textId="36708A3D" w:rsidR="004340AB" w:rsidRDefault="004D5006" w:rsidP="46BEECFA">
      <w:pPr>
        <w:ind w:left="720"/>
      </w:pPr>
      <w:r>
        <w:t xml:space="preserve">Outreach to diversity, equity and inclusion groups (faculty and student) in </w:t>
      </w:r>
      <w:r w:rsidR="009C1270">
        <w:t xml:space="preserve">each school </w:t>
      </w:r>
      <w:r>
        <w:t>and the college could generate creative strategies for improvement.</w:t>
      </w:r>
    </w:p>
    <w:p w14:paraId="5210B5ED" w14:textId="66201BA3" w:rsidR="004D5006" w:rsidRDefault="004D5006" w:rsidP="46BEECFA">
      <w:pPr>
        <w:ind w:left="720"/>
      </w:pPr>
    </w:p>
    <w:p w14:paraId="78D1348C" w14:textId="7DD44DB5" w:rsidR="004D5006" w:rsidRDefault="004D5006" w:rsidP="46BEECFA">
      <w:pPr>
        <w:ind w:left="720"/>
      </w:pPr>
      <w:r>
        <w:t>This should be a major element of future revision of the KU Core procedures, or the replacement general education policies.</w:t>
      </w:r>
    </w:p>
    <w:p w14:paraId="2F313D7F" w14:textId="06C5E41A" w:rsidR="004D5006" w:rsidRPr="000F0281" w:rsidRDefault="004D5006" w:rsidP="00831E08">
      <w:pPr>
        <w:pStyle w:val="Heading2"/>
        <w:numPr>
          <w:ilvl w:val="0"/>
          <w:numId w:val="32"/>
        </w:numPr>
      </w:pPr>
      <w:r>
        <w:t>Allow proposals for course additions to the KU Core to include a</w:t>
      </w:r>
      <w:r w:rsidR="391EA1E5">
        <w:t xml:space="preserve"> </w:t>
      </w:r>
      <w:r>
        <w:t xml:space="preserve">short in-person presentation by the faculty course developer </w:t>
      </w:r>
    </w:p>
    <w:p w14:paraId="0F10EFC8" w14:textId="54B618E1" w:rsidR="004D5006" w:rsidRDefault="004D5006" w:rsidP="46BEECFA">
      <w:pPr>
        <w:ind w:left="720"/>
      </w:pPr>
      <w:r>
        <w:t xml:space="preserve">Recent experience </w:t>
      </w:r>
      <w:r w:rsidR="007B75AE">
        <w:t xml:space="preserve">with such brief presentations and Q&amp;A during UCCC meetings provided greater clarity of information sharing and reduced send back inquiries to academic units. This reduced the time from proposal to acceptance and raised faculty satisfaction with the course approval process. </w:t>
      </w:r>
    </w:p>
    <w:p w14:paraId="68E560F4" w14:textId="77777777" w:rsidR="00831E08" w:rsidRDefault="00831E08" w:rsidP="46BEECFA">
      <w:pPr>
        <w:ind w:left="720"/>
      </w:pPr>
    </w:p>
    <w:p w14:paraId="295C9310" w14:textId="6B3769C4" w:rsidR="007B75AE" w:rsidRPr="000F0281" w:rsidRDefault="007B75AE" w:rsidP="00831E08">
      <w:pPr>
        <w:pStyle w:val="Heading2"/>
        <w:numPr>
          <w:ilvl w:val="0"/>
          <w:numId w:val="32"/>
        </w:numPr>
      </w:pPr>
      <w:r>
        <w:lastRenderedPageBreak/>
        <w:t xml:space="preserve">Clarify the responsibilities and relationship of UCCC and </w:t>
      </w:r>
      <w:r w:rsidR="00712BC2">
        <w:t>CUSA</w:t>
      </w:r>
    </w:p>
    <w:p w14:paraId="75ACF7E6" w14:textId="0DC4FE53" w:rsidR="00712BC2" w:rsidRDefault="007B75AE" w:rsidP="46BEECFA">
      <w:pPr>
        <w:ind w:left="720"/>
      </w:pPr>
      <w:r>
        <w:t>Although communication has strengthened between UCCC and CUSA</w:t>
      </w:r>
      <w:r w:rsidR="00712BC2">
        <w:t>, the Committee on Undergraduate Studies and Advising in the College of Liberal Arts and Sciences,</w:t>
      </w:r>
      <w:r>
        <w:t xml:space="preserve"> their remains a lack of clarity and consistency in the exchange </w:t>
      </w:r>
      <w:r w:rsidR="009C1270">
        <w:t xml:space="preserve">of </w:t>
      </w:r>
      <w:r>
        <w:t xml:space="preserve">proposal information causing sometime significant </w:t>
      </w:r>
      <w:r w:rsidR="009C1270">
        <w:t>delays</w:t>
      </w:r>
      <w:r>
        <w:t>.</w:t>
      </w:r>
      <w:r w:rsidR="00712BC2">
        <w:t xml:space="preserve"> The procedural turn-over of leadership of the committees has </w:t>
      </w:r>
      <w:r w:rsidR="009C1270">
        <w:t xml:space="preserve">unnecessarily confused </w:t>
      </w:r>
      <w:r w:rsidR="00712BC2">
        <w:t xml:space="preserve">responsibilities. </w:t>
      </w:r>
    </w:p>
    <w:p w14:paraId="3E87BE1E" w14:textId="78955A63" w:rsidR="00712BC2" w:rsidRDefault="00712BC2" w:rsidP="46BEECFA">
      <w:pPr>
        <w:ind w:left="720"/>
      </w:pPr>
    </w:p>
    <w:p w14:paraId="14B991D6" w14:textId="49AA4037" w:rsidR="00712BC2" w:rsidRDefault="00712BC2" w:rsidP="46BEECFA">
      <w:pPr>
        <w:ind w:left="720"/>
      </w:pPr>
      <w:r>
        <w:t>This should be a simple, yet critical step toward continuing to address concerns about process transparency and expedience.</w:t>
      </w:r>
    </w:p>
    <w:p w14:paraId="3A125653" w14:textId="1A0726A7" w:rsidR="00712BC2" w:rsidRDefault="00712BC2" w:rsidP="46BEECFA">
      <w:pPr>
        <w:pStyle w:val="Heading2"/>
        <w:numPr>
          <w:ilvl w:val="1"/>
          <w:numId w:val="0"/>
        </w:numPr>
        <w:ind w:left="720"/>
      </w:pPr>
      <w:r>
        <w:tab/>
      </w:r>
    </w:p>
    <w:p w14:paraId="6C866EF7" w14:textId="0248B62E" w:rsidR="002555C5" w:rsidRDefault="002555C5" w:rsidP="002555C5">
      <w:r>
        <w:t>Respectfully submitted by,</w:t>
      </w:r>
    </w:p>
    <w:p w14:paraId="2BFD93F0" w14:textId="3A213ABA" w:rsidR="0013609A" w:rsidRDefault="0013609A" w:rsidP="002555C5"/>
    <w:p w14:paraId="27D6B190" w14:textId="2E9D51B5" w:rsidR="0013609A" w:rsidRDefault="00E43BB0" w:rsidP="002555C5">
      <w:r>
        <w:rPr>
          <w:noProof/>
        </w:rPr>
        <w:drawing>
          <wp:inline distT="0" distB="0" distL="0" distR="0" wp14:anchorId="64545150" wp14:editId="1AA61182">
            <wp:extent cx="1947041" cy="63098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1947041" cy="630986"/>
                    </a:xfrm>
                    <a:prstGeom prst="rect">
                      <a:avLst/>
                    </a:prstGeom>
                  </pic:spPr>
                </pic:pic>
              </a:graphicData>
            </a:graphic>
          </wp:inline>
        </w:drawing>
      </w:r>
    </w:p>
    <w:p w14:paraId="65191309" w14:textId="77777777" w:rsidR="0013609A" w:rsidRDefault="0013609A" w:rsidP="002555C5"/>
    <w:p w14:paraId="7C5BD823" w14:textId="4412288F" w:rsidR="002555C5" w:rsidRDefault="00E43BB0" w:rsidP="002555C5">
      <w:r>
        <w:t>Mike</w:t>
      </w:r>
      <w:r w:rsidR="007734B3">
        <w:t xml:space="preserve"> Williams</w:t>
      </w:r>
      <w:r w:rsidR="00453C0C">
        <w:t>, associate professor</w:t>
      </w:r>
    </w:p>
    <w:p w14:paraId="6A7FB1D2" w14:textId="065E5398" w:rsidR="002555C5" w:rsidRDefault="002555C5" w:rsidP="002555C5">
      <w:r>
        <w:t>Chair, Universit</w:t>
      </w:r>
      <w:r w:rsidR="005E72A8">
        <w:t>y Core Curriculum Committee 201</w:t>
      </w:r>
      <w:r w:rsidR="00712BC2">
        <w:t>9</w:t>
      </w:r>
      <w:r w:rsidR="005E72A8">
        <w:t>–20</w:t>
      </w:r>
      <w:r w:rsidR="00712BC2">
        <w:t>20</w:t>
      </w:r>
    </w:p>
    <w:p w14:paraId="1D89E888" w14:textId="4EAA5FBB" w:rsidR="009D34C2" w:rsidRDefault="009D34C2" w:rsidP="002555C5"/>
    <w:p w14:paraId="7927625B" w14:textId="76F54846" w:rsidR="009D34C2" w:rsidRDefault="009D34C2" w:rsidP="002555C5"/>
    <w:p w14:paraId="3AE29227" w14:textId="2FA6BCB3" w:rsidR="009D34C2" w:rsidRPr="006121A3" w:rsidRDefault="009D34C2" w:rsidP="002555C5"/>
    <w:sectPr w:rsidR="009D34C2" w:rsidRPr="006121A3" w:rsidSect="00831E08">
      <w:pgSz w:w="12240" w:h="15840"/>
      <w:pgMar w:top="128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D28B" w14:textId="77777777" w:rsidR="00E2612C" w:rsidRDefault="00E2612C" w:rsidP="0084634C">
      <w:r>
        <w:separator/>
      </w:r>
    </w:p>
  </w:endnote>
  <w:endnote w:type="continuationSeparator" w:id="0">
    <w:p w14:paraId="3A441EC3" w14:textId="77777777" w:rsidR="00E2612C" w:rsidRDefault="00E2612C" w:rsidP="008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B8Ôˇø»Øœ">
    <w:altName w:val="Cambria"/>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624C" w14:textId="77777777" w:rsidR="00E2612C" w:rsidRDefault="00E2612C" w:rsidP="0084634C">
      <w:r>
        <w:separator/>
      </w:r>
    </w:p>
  </w:footnote>
  <w:footnote w:type="continuationSeparator" w:id="0">
    <w:p w14:paraId="1098F6AE" w14:textId="77777777" w:rsidR="00E2612C" w:rsidRDefault="00E2612C" w:rsidP="0084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BD"/>
    <w:multiLevelType w:val="hybridMultilevel"/>
    <w:tmpl w:val="5C4E79C0"/>
    <w:lvl w:ilvl="0" w:tplc="5E9CF158">
      <w:start w:val="1"/>
      <w:numFmt w:val="upperLetter"/>
      <w:lvlText w:val="%1."/>
      <w:lvlJc w:val="left"/>
      <w:pPr>
        <w:ind w:left="720" w:hanging="360"/>
      </w:pPr>
    </w:lvl>
    <w:lvl w:ilvl="1" w:tplc="56928728">
      <w:start w:val="1"/>
      <w:numFmt w:val="lowerLetter"/>
      <w:lvlText w:val="%2."/>
      <w:lvlJc w:val="left"/>
      <w:pPr>
        <w:ind w:left="1440" w:hanging="360"/>
      </w:pPr>
    </w:lvl>
    <w:lvl w:ilvl="2" w:tplc="A630275E">
      <w:start w:val="1"/>
      <w:numFmt w:val="lowerRoman"/>
      <w:lvlText w:val="%3."/>
      <w:lvlJc w:val="right"/>
      <w:pPr>
        <w:ind w:left="2160" w:hanging="180"/>
      </w:pPr>
    </w:lvl>
    <w:lvl w:ilvl="3" w:tplc="A06CB9E0">
      <w:start w:val="1"/>
      <w:numFmt w:val="decimal"/>
      <w:lvlText w:val="%4."/>
      <w:lvlJc w:val="left"/>
      <w:pPr>
        <w:ind w:left="2880" w:hanging="360"/>
      </w:pPr>
    </w:lvl>
    <w:lvl w:ilvl="4" w:tplc="3AAAE030">
      <w:start w:val="1"/>
      <w:numFmt w:val="lowerLetter"/>
      <w:lvlText w:val="%5."/>
      <w:lvlJc w:val="left"/>
      <w:pPr>
        <w:ind w:left="3600" w:hanging="360"/>
      </w:pPr>
    </w:lvl>
    <w:lvl w:ilvl="5" w:tplc="1E725F16">
      <w:start w:val="1"/>
      <w:numFmt w:val="lowerRoman"/>
      <w:lvlText w:val="%6."/>
      <w:lvlJc w:val="right"/>
      <w:pPr>
        <w:ind w:left="4320" w:hanging="180"/>
      </w:pPr>
    </w:lvl>
    <w:lvl w:ilvl="6" w:tplc="2ABE408A">
      <w:start w:val="1"/>
      <w:numFmt w:val="decimal"/>
      <w:lvlText w:val="%7."/>
      <w:lvlJc w:val="left"/>
      <w:pPr>
        <w:ind w:left="5040" w:hanging="360"/>
      </w:pPr>
    </w:lvl>
    <w:lvl w:ilvl="7" w:tplc="67BC21F0">
      <w:start w:val="1"/>
      <w:numFmt w:val="lowerLetter"/>
      <w:lvlText w:val="%8."/>
      <w:lvlJc w:val="left"/>
      <w:pPr>
        <w:ind w:left="5760" w:hanging="360"/>
      </w:pPr>
    </w:lvl>
    <w:lvl w:ilvl="8" w:tplc="4F9CABCE">
      <w:start w:val="1"/>
      <w:numFmt w:val="lowerRoman"/>
      <w:lvlText w:val="%9."/>
      <w:lvlJc w:val="right"/>
      <w:pPr>
        <w:ind w:left="6480" w:hanging="180"/>
      </w:pPr>
    </w:lvl>
  </w:abstractNum>
  <w:abstractNum w:abstractNumId="1" w15:restartNumberingAfterBreak="0">
    <w:nsid w:val="06855BE9"/>
    <w:multiLevelType w:val="hybridMultilevel"/>
    <w:tmpl w:val="78942D5E"/>
    <w:lvl w:ilvl="0" w:tplc="ED08E8EE">
      <w:start w:val="1"/>
      <w:numFmt w:val="upperLetter"/>
      <w:lvlText w:val="%1."/>
      <w:lvlJc w:val="left"/>
      <w:pPr>
        <w:ind w:left="720" w:hanging="360"/>
      </w:pPr>
    </w:lvl>
    <w:lvl w:ilvl="1" w:tplc="AD16C428">
      <w:start w:val="1"/>
      <w:numFmt w:val="lowerLetter"/>
      <w:lvlText w:val="%2."/>
      <w:lvlJc w:val="left"/>
      <w:pPr>
        <w:ind w:left="1440" w:hanging="360"/>
      </w:pPr>
    </w:lvl>
    <w:lvl w:ilvl="2" w:tplc="EA5C7554">
      <w:start w:val="1"/>
      <w:numFmt w:val="lowerRoman"/>
      <w:lvlText w:val="%3."/>
      <w:lvlJc w:val="right"/>
      <w:pPr>
        <w:ind w:left="2160" w:hanging="180"/>
      </w:pPr>
    </w:lvl>
    <w:lvl w:ilvl="3" w:tplc="727A3D38">
      <w:start w:val="1"/>
      <w:numFmt w:val="decimal"/>
      <w:lvlText w:val="%4."/>
      <w:lvlJc w:val="left"/>
      <w:pPr>
        <w:ind w:left="2880" w:hanging="360"/>
      </w:pPr>
    </w:lvl>
    <w:lvl w:ilvl="4" w:tplc="F9DC0790">
      <w:start w:val="1"/>
      <w:numFmt w:val="lowerLetter"/>
      <w:lvlText w:val="%5."/>
      <w:lvlJc w:val="left"/>
      <w:pPr>
        <w:ind w:left="3600" w:hanging="360"/>
      </w:pPr>
    </w:lvl>
    <w:lvl w:ilvl="5" w:tplc="924E3FD4">
      <w:start w:val="1"/>
      <w:numFmt w:val="lowerRoman"/>
      <w:lvlText w:val="%6."/>
      <w:lvlJc w:val="right"/>
      <w:pPr>
        <w:ind w:left="4320" w:hanging="180"/>
      </w:pPr>
    </w:lvl>
    <w:lvl w:ilvl="6" w:tplc="24A6576C">
      <w:start w:val="1"/>
      <w:numFmt w:val="decimal"/>
      <w:lvlText w:val="%7."/>
      <w:lvlJc w:val="left"/>
      <w:pPr>
        <w:ind w:left="5040" w:hanging="360"/>
      </w:pPr>
    </w:lvl>
    <w:lvl w:ilvl="7" w:tplc="2BA481E4">
      <w:start w:val="1"/>
      <w:numFmt w:val="lowerLetter"/>
      <w:lvlText w:val="%8."/>
      <w:lvlJc w:val="left"/>
      <w:pPr>
        <w:ind w:left="5760" w:hanging="360"/>
      </w:pPr>
    </w:lvl>
    <w:lvl w:ilvl="8" w:tplc="7F6A869E">
      <w:start w:val="1"/>
      <w:numFmt w:val="lowerRoman"/>
      <w:lvlText w:val="%9."/>
      <w:lvlJc w:val="right"/>
      <w:pPr>
        <w:ind w:left="6480" w:hanging="180"/>
      </w:pPr>
    </w:lvl>
  </w:abstractNum>
  <w:abstractNum w:abstractNumId="2" w15:restartNumberingAfterBreak="0">
    <w:nsid w:val="09826191"/>
    <w:multiLevelType w:val="hybridMultilevel"/>
    <w:tmpl w:val="7AC20B12"/>
    <w:lvl w:ilvl="0" w:tplc="1C88D230">
      <w:start w:val="1"/>
      <w:numFmt w:val="decimal"/>
      <w:lvlText w:val="%1."/>
      <w:lvlJc w:val="left"/>
      <w:pPr>
        <w:ind w:left="720" w:hanging="360"/>
      </w:pPr>
    </w:lvl>
    <w:lvl w:ilvl="1" w:tplc="3B30FC98">
      <w:start w:val="1"/>
      <w:numFmt w:val="decimal"/>
      <w:lvlText w:val="%2."/>
      <w:lvlJc w:val="left"/>
      <w:pPr>
        <w:ind w:left="1440" w:hanging="360"/>
      </w:pPr>
    </w:lvl>
    <w:lvl w:ilvl="2" w:tplc="0B60AA4E">
      <w:start w:val="1"/>
      <w:numFmt w:val="lowerRoman"/>
      <w:lvlText w:val="%3."/>
      <w:lvlJc w:val="right"/>
      <w:pPr>
        <w:ind w:left="2160" w:hanging="180"/>
      </w:pPr>
    </w:lvl>
    <w:lvl w:ilvl="3" w:tplc="1FDED040">
      <w:start w:val="1"/>
      <w:numFmt w:val="decimal"/>
      <w:lvlText w:val="%4."/>
      <w:lvlJc w:val="left"/>
      <w:pPr>
        <w:ind w:left="2880" w:hanging="360"/>
      </w:pPr>
    </w:lvl>
    <w:lvl w:ilvl="4" w:tplc="AC76A806">
      <w:start w:val="1"/>
      <w:numFmt w:val="lowerLetter"/>
      <w:lvlText w:val="%5."/>
      <w:lvlJc w:val="left"/>
      <w:pPr>
        <w:ind w:left="3600" w:hanging="360"/>
      </w:pPr>
    </w:lvl>
    <w:lvl w:ilvl="5" w:tplc="94588368">
      <w:start w:val="1"/>
      <w:numFmt w:val="lowerRoman"/>
      <w:lvlText w:val="%6."/>
      <w:lvlJc w:val="right"/>
      <w:pPr>
        <w:ind w:left="4320" w:hanging="180"/>
      </w:pPr>
    </w:lvl>
    <w:lvl w:ilvl="6" w:tplc="8D2E860C">
      <w:start w:val="1"/>
      <w:numFmt w:val="decimal"/>
      <w:lvlText w:val="%7."/>
      <w:lvlJc w:val="left"/>
      <w:pPr>
        <w:ind w:left="5040" w:hanging="360"/>
      </w:pPr>
    </w:lvl>
    <w:lvl w:ilvl="7" w:tplc="15A838CC">
      <w:start w:val="1"/>
      <w:numFmt w:val="lowerLetter"/>
      <w:lvlText w:val="%8."/>
      <w:lvlJc w:val="left"/>
      <w:pPr>
        <w:ind w:left="5760" w:hanging="360"/>
      </w:pPr>
    </w:lvl>
    <w:lvl w:ilvl="8" w:tplc="58A88DA8">
      <w:start w:val="1"/>
      <w:numFmt w:val="lowerRoman"/>
      <w:lvlText w:val="%9."/>
      <w:lvlJc w:val="right"/>
      <w:pPr>
        <w:ind w:left="6480" w:hanging="180"/>
      </w:pPr>
    </w:lvl>
  </w:abstractNum>
  <w:abstractNum w:abstractNumId="3" w15:restartNumberingAfterBreak="0">
    <w:nsid w:val="16A3172B"/>
    <w:multiLevelType w:val="hybridMultilevel"/>
    <w:tmpl w:val="1BC25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6C2A"/>
    <w:multiLevelType w:val="hybridMultilevel"/>
    <w:tmpl w:val="8F02C6CE"/>
    <w:lvl w:ilvl="0" w:tplc="453A2C5A">
      <w:start w:val="1"/>
      <w:numFmt w:val="decimal"/>
      <w:lvlText w:val="%1."/>
      <w:lvlJc w:val="left"/>
      <w:pPr>
        <w:ind w:left="720" w:hanging="360"/>
      </w:pPr>
    </w:lvl>
    <w:lvl w:ilvl="1" w:tplc="D4AC540E">
      <w:start w:val="1"/>
      <w:numFmt w:val="upperLetter"/>
      <w:lvlText w:val="%2."/>
      <w:lvlJc w:val="left"/>
      <w:pPr>
        <w:ind w:left="1440" w:hanging="360"/>
      </w:pPr>
    </w:lvl>
    <w:lvl w:ilvl="2" w:tplc="1EBEB236">
      <w:start w:val="1"/>
      <w:numFmt w:val="lowerRoman"/>
      <w:lvlText w:val="%3."/>
      <w:lvlJc w:val="right"/>
      <w:pPr>
        <w:ind w:left="2160" w:hanging="180"/>
      </w:pPr>
    </w:lvl>
    <w:lvl w:ilvl="3" w:tplc="69789D88">
      <w:start w:val="1"/>
      <w:numFmt w:val="decimal"/>
      <w:lvlText w:val="%4."/>
      <w:lvlJc w:val="left"/>
      <w:pPr>
        <w:ind w:left="2880" w:hanging="360"/>
      </w:pPr>
    </w:lvl>
    <w:lvl w:ilvl="4" w:tplc="E5BE2974">
      <w:start w:val="1"/>
      <w:numFmt w:val="lowerLetter"/>
      <w:lvlText w:val="%5."/>
      <w:lvlJc w:val="left"/>
      <w:pPr>
        <w:ind w:left="3600" w:hanging="360"/>
      </w:pPr>
    </w:lvl>
    <w:lvl w:ilvl="5" w:tplc="959E5AA0">
      <w:start w:val="1"/>
      <w:numFmt w:val="lowerRoman"/>
      <w:lvlText w:val="%6."/>
      <w:lvlJc w:val="right"/>
      <w:pPr>
        <w:ind w:left="4320" w:hanging="180"/>
      </w:pPr>
    </w:lvl>
    <w:lvl w:ilvl="6" w:tplc="477EFCC2">
      <w:start w:val="1"/>
      <w:numFmt w:val="decimal"/>
      <w:lvlText w:val="%7."/>
      <w:lvlJc w:val="left"/>
      <w:pPr>
        <w:ind w:left="5040" w:hanging="360"/>
      </w:pPr>
    </w:lvl>
    <w:lvl w:ilvl="7" w:tplc="2F0C3A4C">
      <w:start w:val="1"/>
      <w:numFmt w:val="lowerLetter"/>
      <w:lvlText w:val="%8."/>
      <w:lvlJc w:val="left"/>
      <w:pPr>
        <w:ind w:left="5760" w:hanging="360"/>
      </w:pPr>
    </w:lvl>
    <w:lvl w:ilvl="8" w:tplc="F9166E54">
      <w:start w:val="1"/>
      <w:numFmt w:val="lowerRoman"/>
      <w:lvlText w:val="%9."/>
      <w:lvlJc w:val="right"/>
      <w:pPr>
        <w:ind w:left="6480" w:hanging="180"/>
      </w:pPr>
    </w:lvl>
  </w:abstractNum>
  <w:abstractNum w:abstractNumId="5" w15:restartNumberingAfterBreak="0">
    <w:nsid w:val="1C5B795F"/>
    <w:multiLevelType w:val="hybridMultilevel"/>
    <w:tmpl w:val="0D7839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64A8F"/>
    <w:multiLevelType w:val="hybridMultilevel"/>
    <w:tmpl w:val="1F9A9DE6"/>
    <w:lvl w:ilvl="0" w:tplc="0D7CC27C">
      <w:start w:val="1"/>
      <w:numFmt w:val="decimal"/>
      <w:lvlText w:val="%1."/>
      <w:lvlJc w:val="left"/>
      <w:pPr>
        <w:ind w:left="720" w:hanging="360"/>
      </w:pPr>
    </w:lvl>
    <w:lvl w:ilvl="1" w:tplc="CB4845CC">
      <w:start w:val="1"/>
      <w:numFmt w:val="upperLetter"/>
      <w:lvlText w:val="%2."/>
      <w:lvlJc w:val="left"/>
      <w:pPr>
        <w:ind w:left="1440" w:hanging="360"/>
      </w:pPr>
    </w:lvl>
    <w:lvl w:ilvl="2" w:tplc="23D60DB6">
      <w:start w:val="1"/>
      <w:numFmt w:val="lowerRoman"/>
      <w:lvlText w:val="%3."/>
      <w:lvlJc w:val="right"/>
      <w:pPr>
        <w:ind w:left="2160" w:hanging="180"/>
      </w:pPr>
    </w:lvl>
    <w:lvl w:ilvl="3" w:tplc="4DDA1CA0">
      <w:start w:val="1"/>
      <w:numFmt w:val="decimal"/>
      <w:lvlText w:val="%4."/>
      <w:lvlJc w:val="left"/>
      <w:pPr>
        <w:ind w:left="2880" w:hanging="360"/>
      </w:pPr>
    </w:lvl>
    <w:lvl w:ilvl="4" w:tplc="86FE46E2">
      <w:start w:val="1"/>
      <w:numFmt w:val="lowerLetter"/>
      <w:lvlText w:val="%5."/>
      <w:lvlJc w:val="left"/>
      <w:pPr>
        <w:ind w:left="3600" w:hanging="360"/>
      </w:pPr>
    </w:lvl>
    <w:lvl w:ilvl="5" w:tplc="C7E2E05E">
      <w:start w:val="1"/>
      <w:numFmt w:val="lowerRoman"/>
      <w:lvlText w:val="%6."/>
      <w:lvlJc w:val="right"/>
      <w:pPr>
        <w:ind w:left="4320" w:hanging="180"/>
      </w:pPr>
    </w:lvl>
    <w:lvl w:ilvl="6" w:tplc="238ACEEC">
      <w:start w:val="1"/>
      <w:numFmt w:val="decimal"/>
      <w:lvlText w:val="%7."/>
      <w:lvlJc w:val="left"/>
      <w:pPr>
        <w:ind w:left="5040" w:hanging="360"/>
      </w:pPr>
    </w:lvl>
    <w:lvl w:ilvl="7" w:tplc="B4DA9144">
      <w:start w:val="1"/>
      <w:numFmt w:val="lowerLetter"/>
      <w:lvlText w:val="%8."/>
      <w:lvlJc w:val="left"/>
      <w:pPr>
        <w:ind w:left="5760" w:hanging="360"/>
      </w:pPr>
    </w:lvl>
    <w:lvl w:ilvl="8" w:tplc="4F04B86E">
      <w:start w:val="1"/>
      <w:numFmt w:val="lowerRoman"/>
      <w:lvlText w:val="%9."/>
      <w:lvlJc w:val="right"/>
      <w:pPr>
        <w:ind w:left="6480" w:hanging="180"/>
      </w:pPr>
    </w:lvl>
  </w:abstractNum>
  <w:abstractNum w:abstractNumId="7" w15:restartNumberingAfterBreak="0">
    <w:nsid w:val="264B5591"/>
    <w:multiLevelType w:val="hybridMultilevel"/>
    <w:tmpl w:val="BB2AC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3C591A"/>
    <w:multiLevelType w:val="hybridMultilevel"/>
    <w:tmpl w:val="1F42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E4DCD"/>
    <w:multiLevelType w:val="hybridMultilevel"/>
    <w:tmpl w:val="E02A5FCE"/>
    <w:lvl w:ilvl="0" w:tplc="B73C0908">
      <w:start w:val="1"/>
      <w:numFmt w:val="upperLetter"/>
      <w:lvlText w:val="%1."/>
      <w:lvlJc w:val="left"/>
      <w:pPr>
        <w:ind w:left="720" w:hanging="360"/>
      </w:pPr>
    </w:lvl>
    <w:lvl w:ilvl="1" w:tplc="C108D2DE">
      <w:start w:val="1"/>
      <w:numFmt w:val="lowerLetter"/>
      <w:lvlText w:val="%2."/>
      <w:lvlJc w:val="left"/>
      <w:pPr>
        <w:ind w:left="1440" w:hanging="360"/>
      </w:pPr>
    </w:lvl>
    <w:lvl w:ilvl="2" w:tplc="04D47ECC">
      <w:start w:val="1"/>
      <w:numFmt w:val="lowerRoman"/>
      <w:lvlText w:val="%3."/>
      <w:lvlJc w:val="right"/>
      <w:pPr>
        <w:ind w:left="2160" w:hanging="180"/>
      </w:pPr>
    </w:lvl>
    <w:lvl w:ilvl="3" w:tplc="E628440A">
      <w:start w:val="1"/>
      <w:numFmt w:val="decimal"/>
      <w:lvlText w:val="%4."/>
      <w:lvlJc w:val="left"/>
      <w:pPr>
        <w:ind w:left="2880" w:hanging="360"/>
      </w:pPr>
    </w:lvl>
    <w:lvl w:ilvl="4" w:tplc="910AA35E">
      <w:start w:val="1"/>
      <w:numFmt w:val="lowerLetter"/>
      <w:lvlText w:val="%5."/>
      <w:lvlJc w:val="left"/>
      <w:pPr>
        <w:ind w:left="3600" w:hanging="360"/>
      </w:pPr>
    </w:lvl>
    <w:lvl w:ilvl="5" w:tplc="B7245C16">
      <w:start w:val="1"/>
      <w:numFmt w:val="lowerRoman"/>
      <w:lvlText w:val="%6."/>
      <w:lvlJc w:val="right"/>
      <w:pPr>
        <w:ind w:left="4320" w:hanging="180"/>
      </w:pPr>
    </w:lvl>
    <w:lvl w:ilvl="6" w:tplc="260CF894">
      <w:start w:val="1"/>
      <w:numFmt w:val="decimal"/>
      <w:lvlText w:val="%7."/>
      <w:lvlJc w:val="left"/>
      <w:pPr>
        <w:ind w:left="5040" w:hanging="360"/>
      </w:pPr>
    </w:lvl>
    <w:lvl w:ilvl="7" w:tplc="F90C0BF8">
      <w:start w:val="1"/>
      <w:numFmt w:val="lowerLetter"/>
      <w:lvlText w:val="%8."/>
      <w:lvlJc w:val="left"/>
      <w:pPr>
        <w:ind w:left="5760" w:hanging="360"/>
      </w:pPr>
    </w:lvl>
    <w:lvl w:ilvl="8" w:tplc="A4306456">
      <w:start w:val="1"/>
      <w:numFmt w:val="lowerRoman"/>
      <w:lvlText w:val="%9."/>
      <w:lvlJc w:val="right"/>
      <w:pPr>
        <w:ind w:left="6480" w:hanging="180"/>
      </w:pPr>
    </w:lvl>
  </w:abstractNum>
  <w:abstractNum w:abstractNumId="10" w15:restartNumberingAfterBreak="0">
    <w:nsid w:val="39B92A08"/>
    <w:multiLevelType w:val="hybridMultilevel"/>
    <w:tmpl w:val="6B727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64C0A"/>
    <w:multiLevelType w:val="hybridMultilevel"/>
    <w:tmpl w:val="D5C2EC6A"/>
    <w:lvl w:ilvl="0" w:tplc="634A74FE">
      <w:start w:val="1"/>
      <w:numFmt w:val="upperRoman"/>
      <w:lvlText w:val="%1."/>
      <w:lvlJc w:val="left"/>
      <w:pPr>
        <w:ind w:left="720" w:hanging="360"/>
      </w:pPr>
    </w:lvl>
    <w:lvl w:ilvl="1" w:tplc="9CDE64C2">
      <w:start w:val="1"/>
      <w:numFmt w:val="lowerLetter"/>
      <w:lvlText w:val="%2."/>
      <w:lvlJc w:val="left"/>
      <w:pPr>
        <w:ind w:left="1440" w:hanging="360"/>
      </w:pPr>
    </w:lvl>
    <w:lvl w:ilvl="2" w:tplc="FB546F30">
      <w:start w:val="1"/>
      <w:numFmt w:val="lowerRoman"/>
      <w:lvlText w:val="%3."/>
      <w:lvlJc w:val="right"/>
      <w:pPr>
        <w:ind w:left="2160" w:hanging="180"/>
      </w:pPr>
    </w:lvl>
    <w:lvl w:ilvl="3" w:tplc="088C290A">
      <w:start w:val="1"/>
      <w:numFmt w:val="decimal"/>
      <w:lvlText w:val="%4."/>
      <w:lvlJc w:val="left"/>
      <w:pPr>
        <w:ind w:left="2880" w:hanging="360"/>
      </w:pPr>
    </w:lvl>
    <w:lvl w:ilvl="4" w:tplc="CF800706">
      <w:start w:val="1"/>
      <w:numFmt w:val="lowerLetter"/>
      <w:lvlText w:val="%5."/>
      <w:lvlJc w:val="left"/>
      <w:pPr>
        <w:ind w:left="3600" w:hanging="360"/>
      </w:pPr>
    </w:lvl>
    <w:lvl w:ilvl="5" w:tplc="F2C2B0C0">
      <w:start w:val="1"/>
      <w:numFmt w:val="lowerRoman"/>
      <w:lvlText w:val="%6."/>
      <w:lvlJc w:val="right"/>
      <w:pPr>
        <w:ind w:left="4320" w:hanging="180"/>
      </w:pPr>
    </w:lvl>
    <w:lvl w:ilvl="6" w:tplc="337C8FB8">
      <w:start w:val="1"/>
      <w:numFmt w:val="decimal"/>
      <w:lvlText w:val="%7."/>
      <w:lvlJc w:val="left"/>
      <w:pPr>
        <w:ind w:left="5040" w:hanging="360"/>
      </w:pPr>
    </w:lvl>
    <w:lvl w:ilvl="7" w:tplc="0E8C5ECA">
      <w:start w:val="1"/>
      <w:numFmt w:val="lowerLetter"/>
      <w:lvlText w:val="%8."/>
      <w:lvlJc w:val="left"/>
      <w:pPr>
        <w:ind w:left="5760" w:hanging="360"/>
      </w:pPr>
    </w:lvl>
    <w:lvl w:ilvl="8" w:tplc="BE80E174">
      <w:start w:val="1"/>
      <w:numFmt w:val="lowerRoman"/>
      <w:lvlText w:val="%9."/>
      <w:lvlJc w:val="right"/>
      <w:pPr>
        <w:ind w:left="6480" w:hanging="180"/>
      </w:pPr>
    </w:lvl>
  </w:abstractNum>
  <w:abstractNum w:abstractNumId="12" w15:restartNumberingAfterBreak="0">
    <w:nsid w:val="405F3115"/>
    <w:multiLevelType w:val="hybridMultilevel"/>
    <w:tmpl w:val="5FA25C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45C27"/>
    <w:multiLevelType w:val="hybridMultilevel"/>
    <w:tmpl w:val="EE1C3218"/>
    <w:lvl w:ilvl="0" w:tplc="AA3C5982">
      <w:start w:val="1"/>
      <w:numFmt w:val="decimal"/>
      <w:lvlText w:val="%1."/>
      <w:lvlJc w:val="left"/>
      <w:pPr>
        <w:tabs>
          <w:tab w:val="num" w:pos="720"/>
        </w:tabs>
        <w:ind w:left="720" w:hanging="360"/>
      </w:pPr>
    </w:lvl>
    <w:lvl w:ilvl="1" w:tplc="5AF26702">
      <w:start w:val="1"/>
      <w:numFmt w:val="upperLetter"/>
      <w:lvlText w:val="%2)"/>
      <w:lvlJc w:val="left"/>
      <w:pPr>
        <w:ind w:left="1440" w:hanging="360"/>
      </w:pPr>
    </w:lvl>
    <w:lvl w:ilvl="2" w:tplc="4678E30E">
      <w:start w:val="1"/>
      <w:numFmt w:val="decimal"/>
      <w:lvlText w:val="%3."/>
      <w:lvlJc w:val="left"/>
      <w:pPr>
        <w:tabs>
          <w:tab w:val="num" w:pos="2160"/>
        </w:tabs>
        <w:ind w:left="2160" w:hanging="360"/>
      </w:pPr>
    </w:lvl>
    <w:lvl w:ilvl="3" w:tplc="528C41D4">
      <w:start w:val="1"/>
      <w:numFmt w:val="decimal"/>
      <w:lvlText w:val="%4."/>
      <w:lvlJc w:val="left"/>
      <w:pPr>
        <w:tabs>
          <w:tab w:val="num" w:pos="2880"/>
        </w:tabs>
        <w:ind w:left="2880" w:hanging="360"/>
      </w:pPr>
      <w:rPr>
        <w:color w:val="4F81BD" w:themeColor="accent1"/>
      </w:rPr>
    </w:lvl>
    <w:lvl w:ilvl="4" w:tplc="B7C0BBB6">
      <w:start w:val="1"/>
      <w:numFmt w:val="decimal"/>
      <w:lvlText w:val="%5."/>
      <w:lvlJc w:val="left"/>
      <w:pPr>
        <w:tabs>
          <w:tab w:val="num" w:pos="3600"/>
        </w:tabs>
        <w:ind w:left="3600" w:hanging="360"/>
      </w:pPr>
    </w:lvl>
    <w:lvl w:ilvl="5" w:tplc="E88CCEF0">
      <w:start w:val="1"/>
      <w:numFmt w:val="upperLetter"/>
      <w:lvlText w:val="%6."/>
      <w:lvlJc w:val="left"/>
      <w:pPr>
        <w:ind w:left="4320" w:hanging="360"/>
      </w:pPr>
    </w:lvl>
    <w:lvl w:ilvl="6" w:tplc="5A8068E6" w:tentative="1">
      <w:start w:val="1"/>
      <w:numFmt w:val="decimal"/>
      <w:lvlText w:val="%7."/>
      <w:lvlJc w:val="left"/>
      <w:pPr>
        <w:tabs>
          <w:tab w:val="num" w:pos="5040"/>
        </w:tabs>
        <w:ind w:left="5040" w:hanging="360"/>
      </w:pPr>
    </w:lvl>
    <w:lvl w:ilvl="7" w:tplc="C082DE34" w:tentative="1">
      <w:start w:val="1"/>
      <w:numFmt w:val="decimal"/>
      <w:lvlText w:val="%8."/>
      <w:lvlJc w:val="left"/>
      <w:pPr>
        <w:tabs>
          <w:tab w:val="num" w:pos="5760"/>
        </w:tabs>
        <w:ind w:left="5760" w:hanging="360"/>
      </w:pPr>
    </w:lvl>
    <w:lvl w:ilvl="8" w:tplc="25C412FC" w:tentative="1">
      <w:start w:val="1"/>
      <w:numFmt w:val="decimal"/>
      <w:lvlText w:val="%9."/>
      <w:lvlJc w:val="left"/>
      <w:pPr>
        <w:tabs>
          <w:tab w:val="num" w:pos="6480"/>
        </w:tabs>
        <w:ind w:left="6480" w:hanging="360"/>
      </w:pPr>
    </w:lvl>
  </w:abstractNum>
  <w:abstractNum w:abstractNumId="14" w15:restartNumberingAfterBreak="0">
    <w:nsid w:val="4E100914"/>
    <w:multiLevelType w:val="hybridMultilevel"/>
    <w:tmpl w:val="FC4823DA"/>
    <w:lvl w:ilvl="0" w:tplc="32D2EFAA">
      <w:start w:val="1"/>
      <w:numFmt w:val="upperRoman"/>
      <w:pStyle w:val="Heading1"/>
      <w:lvlText w:val="%1."/>
      <w:lvlJc w:val="left"/>
      <w:pPr>
        <w:ind w:left="450" w:firstLine="0"/>
      </w:pPr>
    </w:lvl>
    <w:lvl w:ilvl="1" w:tplc="CC1CE23E">
      <w:start w:val="1"/>
      <w:numFmt w:val="upperLetter"/>
      <w:pStyle w:val="Heading2"/>
      <w:lvlText w:val="%2."/>
      <w:lvlJc w:val="left"/>
      <w:pPr>
        <w:ind w:left="720" w:firstLine="0"/>
      </w:pPr>
    </w:lvl>
    <w:lvl w:ilvl="2" w:tplc="F618B5A2">
      <w:start w:val="1"/>
      <w:numFmt w:val="decimal"/>
      <w:pStyle w:val="Heading3"/>
      <w:lvlText w:val="%3."/>
      <w:lvlJc w:val="left"/>
      <w:pPr>
        <w:ind w:left="1440" w:firstLine="0"/>
      </w:pPr>
    </w:lvl>
    <w:lvl w:ilvl="3" w:tplc="C0F28986">
      <w:start w:val="1"/>
      <w:numFmt w:val="lowerLetter"/>
      <w:pStyle w:val="Heading4"/>
      <w:lvlText w:val="%4)"/>
      <w:lvlJc w:val="left"/>
      <w:pPr>
        <w:ind w:left="2160" w:firstLine="0"/>
      </w:pPr>
    </w:lvl>
    <w:lvl w:ilvl="4" w:tplc="3ACE3F28">
      <w:start w:val="1"/>
      <w:numFmt w:val="decimal"/>
      <w:pStyle w:val="Heading5"/>
      <w:lvlText w:val="(%5)"/>
      <w:lvlJc w:val="left"/>
      <w:pPr>
        <w:ind w:left="2880" w:firstLine="0"/>
      </w:pPr>
    </w:lvl>
    <w:lvl w:ilvl="5" w:tplc="2BB88A80">
      <w:start w:val="1"/>
      <w:numFmt w:val="lowerLetter"/>
      <w:pStyle w:val="Heading6"/>
      <w:lvlText w:val="(%6)"/>
      <w:lvlJc w:val="left"/>
      <w:pPr>
        <w:ind w:left="3600" w:firstLine="0"/>
      </w:pPr>
    </w:lvl>
    <w:lvl w:ilvl="6" w:tplc="EA7093AA">
      <w:start w:val="1"/>
      <w:numFmt w:val="lowerRoman"/>
      <w:pStyle w:val="Heading7"/>
      <w:lvlText w:val="(%7)"/>
      <w:lvlJc w:val="left"/>
      <w:pPr>
        <w:ind w:left="4320" w:firstLine="0"/>
      </w:pPr>
    </w:lvl>
    <w:lvl w:ilvl="7" w:tplc="8EE42318">
      <w:start w:val="1"/>
      <w:numFmt w:val="lowerLetter"/>
      <w:pStyle w:val="Heading8"/>
      <w:lvlText w:val="(%8)"/>
      <w:lvlJc w:val="left"/>
      <w:pPr>
        <w:ind w:left="5040" w:firstLine="0"/>
      </w:pPr>
    </w:lvl>
    <w:lvl w:ilvl="8" w:tplc="CCF43610">
      <w:start w:val="1"/>
      <w:numFmt w:val="lowerRoman"/>
      <w:pStyle w:val="Heading9"/>
      <w:lvlText w:val="(%9)"/>
      <w:lvlJc w:val="left"/>
      <w:pPr>
        <w:ind w:left="5760" w:firstLine="0"/>
      </w:pPr>
    </w:lvl>
  </w:abstractNum>
  <w:abstractNum w:abstractNumId="15" w15:restartNumberingAfterBreak="0">
    <w:nsid w:val="51B270CB"/>
    <w:multiLevelType w:val="hybridMultilevel"/>
    <w:tmpl w:val="F2BCD73A"/>
    <w:lvl w:ilvl="0" w:tplc="84D44E06">
      <w:start w:val="1"/>
      <w:numFmt w:val="decimal"/>
      <w:lvlText w:val="%1."/>
      <w:lvlJc w:val="left"/>
      <w:pPr>
        <w:ind w:left="720" w:hanging="360"/>
      </w:pPr>
    </w:lvl>
    <w:lvl w:ilvl="1" w:tplc="B9D0EC02">
      <w:start w:val="1"/>
      <w:numFmt w:val="upperLetter"/>
      <w:lvlText w:val="%2."/>
      <w:lvlJc w:val="left"/>
      <w:pPr>
        <w:ind w:left="1440" w:hanging="360"/>
      </w:pPr>
    </w:lvl>
    <w:lvl w:ilvl="2" w:tplc="B9F0C798">
      <w:start w:val="1"/>
      <w:numFmt w:val="lowerRoman"/>
      <w:lvlText w:val="%3."/>
      <w:lvlJc w:val="right"/>
      <w:pPr>
        <w:ind w:left="2160" w:hanging="180"/>
      </w:pPr>
    </w:lvl>
    <w:lvl w:ilvl="3" w:tplc="93187EA8">
      <w:start w:val="1"/>
      <w:numFmt w:val="decimal"/>
      <w:lvlText w:val="%4."/>
      <w:lvlJc w:val="left"/>
      <w:pPr>
        <w:ind w:left="2880" w:hanging="360"/>
      </w:pPr>
    </w:lvl>
    <w:lvl w:ilvl="4" w:tplc="7D604FB8">
      <w:start w:val="1"/>
      <w:numFmt w:val="lowerLetter"/>
      <w:lvlText w:val="%5."/>
      <w:lvlJc w:val="left"/>
      <w:pPr>
        <w:ind w:left="3600" w:hanging="360"/>
      </w:pPr>
    </w:lvl>
    <w:lvl w:ilvl="5" w:tplc="BBBA684C">
      <w:start w:val="1"/>
      <w:numFmt w:val="lowerRoman"/>
      <w:lvlText w:val="%6."/>
      <w:lvlJc w:val="right"/>
      <w:pPr>
        <w:ind w:left="4320" w:hanging="180"/>
      </w:pPr>
    </w:lvl>
    <w:lvl w:ilvl="6" w:tplc="85D6F1AA">
      <w:start w:val="1"/>
      <w:numFmt w:val="decimal"/>
      <w:lvlText w:val="%7."/>
      <w:lvlJc w:val="left"/>
      <w:pPr>
        <w:ind w:left="5040" w:hanging="360"/>
      </w:pPr>
    </w:lvl>
    <w:lvl w:ilvl="7" w:tplc="AEF6A5EE">
      <w:start w:val="1"/>
      <w:numFmt w:val="lowerLetter"/>
      <w:lvlText w:val="%8."/>
      <w:lvlJc w:val="left"/>
      <w:pPr>
        <w:ind w:left="5760" w:hanging="360"/>
      </w:pPr>
    </w:lvl>
    <w:lvl w:ilvl="8" w:tplc="1E0AADFA">
      <w:start w:val="1"/>
      <w:numFmt w:val="lowerRoman"/>
      <w:lvlText w:val="%9."/>
      <w:lvlJc w:val="right"/>
      <w:pPr>
        <w:ind w:left="6480" w:hanging="180"/>
      </w:pPr>
    </w:lvl>
  </w:abstractNum>
  <w:abstractNum w:abstractNumId="16" w15:restartNumberingAfterBreak="0">
    <w:nsid w:val="59420AF3"/>
    <w:multiLevelType w:val="hybridMultilevel"/>
    <w:tmpl w:val="04D0F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95741E"/>
    <w:multiLevelType w:val="hybridMultilevel"/>
    <w:tmpl w:val="E4CAB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37536"/>
    <w:multiLevelType w:val="hybridMultilevel"/>
    <w:tmpl w:val="EB36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52EAB"/>
    <w:multiLevelType w:val="hybridMultilevel"/>
    <w:tmpl w:val="15BC3D6A"/>
    <w:lvl w:ilvl="0" w:tplc="63FE5CA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4353D2"/>
    <w:multiLevelType w:val="hybridMultilevel"/>
    <w:tmpl w:val="DC7405EA"/>
    <w:lvl w:ilvl="0" w:tplc="1BF288C8">
      <w:start w:val="1"/>
      <w:numFmt w:val="decimal"/>
      <w:lvlText w:val="%1."/>
      <w:lvlJc w:val="left"/>
      <w:pPr>
        <w:ind w:left="720" w:hanging="360"/>
      </w:pPr>
    </w:lvl>
    <w:lvl w:ilvl="1" w:tplc="F3F0CD1A">
      <w:start w:val="1"/>
      <w:numFmt w:val="upperLetter"/>
      <w:lvlText w:val="%2."/>
      <w:lvlJc w:val="left"/>
      <w:pPr>
        <w:ind w:left="1440" w:hanging="360"/>
      </w:pPr>
    </w:lvl>
    <w:lvl w:ilvl="2" w:tplc="0AFA8EEA">
      <w:start w:val="1"/>
      <w:numFmt w:val="lowerRoman"/>
      <w:lvlText w:val="%3."/>
      <w:lvlJc w:val="right"/>
      <w:pPr>
        <w:ind w:left="2160" w:hanging="180"/>
      </w:pPr>
    </w:lvl>
    <w:lvl w:ilvl="3" w:tplc="41A00E5C">
      <w:start w:val="1"/>
      <w:numFmt w:val="decimal"/>
      <w:lvlText w:val="%4."/>
      <w:lvlJc w:val="left"/>
      <w:pPr>
        <w:ind w:left="2880" w:hanging="360"/>
      </w:pPr>
    </w:lvl>
    <w:lvl w:ilvl="4" w:tplc="4E7081A2">
      <w:start w:val="1"/>
      <w:numFmt w:val="lowerLetter"/>
      <w:lvlText w:val="%5."/>
      <w:lvlJc w:val="left"/>
      <w:pPr>
        <w:ind w:left="3600" w:hanging="360"/>
      </w:pPr>
    </w:lvl>
    <w:lvl w:ilvl="5" w:tplc="91D04996">
      <w:start w:val="1"/>
      <w:numFmt w:val="lowerRoman"/>
      <w:lvlText w:val="%6."/>
      <w:lvlJc w:val="right"/>
      <w:pPr>
        <w:ind w:left="4320" w:hanging="180"/>
      </w:pPr>
    </w:lvl>
    <w:lvl w:ilvl="6" w:tplc="8F6832C8">
      <w:start w:val="1"/>
      <w:numFmt w:val="decimal"/>
      <w:lvlText w:val="%7."/>
      <w:lvlJc w:val="left"/>
      <w:pPr>
        <w:ind w:left="5040" w:hanging="360"/>
      </w:pPr>
    </w:lvl>
    <w:lvl w:ilvl="7" w:tplc="7C507C56">
      <w:start w:val="1"/>
      <w:numFmt w:val="lowerLetter"/>
      <w:lvlText w:val="%8."/>
      <w:lvlJc w:val="left"/>
      <w:pPr>
        <w:ind w:left="5760" w:hanging="360"/>
      </w:pPr>
    </w:lvl>
    <w:lvl w:ilvl="8" w:tplc="9708AE68">
      <w:start w:val="1"/>
      <w:numFmt w:val="lowerRoman"/>
      <w:lvlText w:val="%9."/>
      <w:lvlJc w:val="right"/>
      <w:pPr>
        <w:ind w:left="6480" w:hanging="180"/>
      </w:pPr>
    </w:lvl>
  </w:abstractNum>
  <w:abstractNum w:abstractNumId="21" w15:restartNumberingAfterBreak="0">
    <w:nsid w:val="67B54933"/>
    <w:multiLevelType w:val="hybridMultilevel"/>
    <w:tmpl w:val="BB7892CC"/>
    <w:lvl w:ilvl="0" w:tplc="462449E0">
      <w:start w:val="1"/>
      <w:numFmt w:val="upperRoman"/>
      <w:lvlText w:val="%1."/>
      <w:lvlJc w:val="left"/>
      <w:pPr>
        <w:ind w:left="720" w:hanging="360"/>
      </w:pPr>
    </w:lvl>
    <w:lvl w:ilvl="1" w:tplc="8516292E">
      <w:start w:val="1"/>
      <w:numFmt w:val="lowerLetter"/>
      <w:lvlText w:val="%2."/>
      <w:lvlJc w:val="left"/>
      <w:pPr>
        <w:ind w:left="1440" w:hanging="360"/>
      </w:pPr>
    </w:lvl>
    <w:lvl w:ilvl="2" w:tplc="2558FF6E">
      <w:start w:val="1"/>
      <w:numFmt w:val="lowerRoman"/>
      <w:lvlText w:val="%3."/>
      <w:lvlJc w:val="right"/>
      <w:pPr>
        <w:ind w:left="2160" w:hanging="180"/>
      </w:pPr>
    </w:lvl>
    <w:lvl w:ilvl="3" w:tplc="AD287836">
      <w:start w:val="1"/>
      <w:numFmt w:val="decimal"/>
      <w:lvlText w:val="%4."/>
      <w:lvlJc w:val="left"/>
      <w:pPr>
        <w:ind w:left="2880" w:hanging="360"/>
      </w:pPr>
    </w:lvl>
    <w:lvl w:ilvl="4" w:tplc="2092CB26">
      <w:start w:val="1"/>
      <w:numFmt w:val="lowerLetter"/>
      <w:lvlText w:val="%5."/>
      <w:lvlJc w:val="left"/>
      <w:pPr>
        <w:ind w:left="3600" w:hanging="360"/>
      </w:pPr>
    </w:lvl>
    <w:lvl w:ilvl="5" w:tplc="E9423988">
      <w:start w:val="1"/>
      <w:numFmt w:val="lowerRoman"/>
      <w:lvlText w:val="%6."/>
      <w:lvlJc w:val="right"/>
      <w:pPr>
        <w:ind w:left="4320" w:hanging="180"/>
      </w:pPr>
    </w:lvl>
    <w:lvl w:ilvl="6" w:tplc="67BC2D4C">
      <w:start w:val="1"/>
      <w:numFmt w:val="decimal"/>
      <w:lvlText w:val="%7."/>
      <w:lvlJc w:val="left"/>
      <w:pPr>
        <w:ind w:left="5040" w:hanging="360"/>
      </w:pPr>
    </w:lvl>
    <w:lvl w:ilvl="7" w:tplc="0E789602">
      <w:start w:val="1"/>
      <w:numFmt w:val="lowerLetter"/>
      <w:lvlText w:val="%8."/>
      <w:lvlJc w:val="left"/>
      <w:pPr>
        <w:ind w:left="5760" w:hanging="360"/>
      </w:pPr>
    </w:lvl>
    <w:lvl w:ilvl="8" w:tplc="58449032">
      <w:start w:val="1"/>
      <w:numFmt w:val="lowerRoman"/>
      <w:lvlText w:val="%9."/>
      <w:lvlJc w:val="right"/>
      <w:pPr>
        <w:ind w:left="6480" w:hanging="180"/>
      </w:pPr>
    </w:lvl>
  </w:abstractNum>
  <w:abstractNum w:abstractNumId="22" w15:restartNumberingAfterBreak="0">
    <w:nsid w:val="6B6F46C8"/>
    <w:multiLevelType w:val="hybridMultilevel"/>
    <w:tmpl w:val="3362A68E"/>
    <w:lvl w:ilvl="0" w:tplc="27C2A714">
      <w:start w:val="1"/>
      <w:numFmt w:val="upperLetter"/>
      <w:lvlText w:val="%1."/>
      <w:lvlJc w:val="left"/>
      <w:pPr>
        <w:ind w:left="720" w:hanging="360"/>
      </w:pPr>
    </w:lvl>
    <w:lvl w:ilvl="1" w:tplc="218AF538">
      <w:start w:val="1"/>
      <w:numFmt w:val="upperLetter"/>
      <w:lvlText w:val="%2."/>
      <w:lvlJc w:val="left"/>
      <w:pPr>
        <w:ind w:left="1440" w:hanging="360"/>
      </w:pPr>
    </w:lvl>
    <w:lvl w:ilvl="2" w:tplc="2DFEE034">
      <w:start w:val="1"/>
      <w:numFmt w:val="lowerRoman"/>
      <w:lvlText w:val="%3."/>
      <w:lvlJc w:val="right"/>
      <w:pPr>
        <w:ind w:left="2160" w:hanging="180"/>
      </w:pPr>
    </w:lvl>
    <w:lvl w:ilvl="3" w:tplc="E23832C4">
      <w:start w:val="1"/>
      <w:numFmt w:val="decimal"/>
      <w:lvlText w:val="%4."/>
      <w:lvlJc w:val="left"/>
      <w:pPr>
        <w:ind w:left="2880" w:hanging="360"/>
      </w:pPr>
    </w:lvl>
    <w:lvl w:ilvl="4" w:tplc="08C6E446">
      <w:start w:val="1"/>
      <w:numFmt w:val="lowerLetter"/>
      <w:lvlText w:val="%5."/>
      <w:lvlJc w:val="left"/>
      <w:pPr>
        <w:ind w:left="3600" w:hanging="360"/>
      </w:pPr>
    </w:lvl>
    <w:lvl w:ilvl="5" w:tplc="E86275E0">
      <w:start w:val="1"/>
      <w:numFmt w:val="lowerRoman"/>
      <w:lvlText w:val="%6."/>
      <w:lvlJc w:val="right"/>
      <w:pPr>
        <w:ind w:left="4320" w:hanging="180"/>
      </w:pPr>
    </w:lvl>
    <w:lvl w:ilvl="6" w:tplc="9AFE72D8">
      <w:start w:val="1"/>
      <w:numFmt w:val="decimal"/>
      <w:lvlText w:val="%7."/>
      <w:lvlJc w:val="left"/>
      <w:pPr>
        <w:ind w:left="5040" w:hanging="360"/>
      </w:pPr>
    </w:lvl>
    <w:lvl w:ilvl="7" w:tplc="2B724128">
      <w:start w:val="1"/>
      <w:numFmt w:val="lowerLetter"/>
      <w:lvlText w:val="%8."/>
      <w:lvlJc w:val="left"/>
      <w:pPr>
        <w:ind w:left="5760" w:hanging="360"/>
      </w:pPr>
    </w:lvl>
    <w:lvl w:ilvl="8" w:tplc="FB929356">
      <w:start w:val="1"/>
      <w:numFmt w:val="lowerRoman"/>
      <w:lvlText w:val="%9."/>
      <w:lvlJc w:val="right"/>
      <w:pPr>
        <w:ind w:left="6480" w:hanging="180"/>
      </w:pPr>
    </w:lvl>
  </w:abstractNum>
  <w:abstractNum w:abstractNumId="23" w15:restartNumberingAfterBreak="0">
    <w:nsid w:val="791163E3"/>
    <w:multiLevelType w:val="hybridMultilevel"/>
    <w:tmpl w:val="B4942BFE"/>
    <w:lvl w:ilvl="0" w:tplc="FF96B6B8">
      <w:start w:val="1"/>
      <w:numFmt w:val="upperLetter"/>
      <w:lvlText w:val="%1."/>
      <w:lvlJc w:val="left"/>
      <w:pPr>
        <w:ind w:left="720" w:hanging="360"/>
      </w:pPr>
    </w:lvl>
    <w:lvl w:ilvl="1" w:tplc="53C65E44">
      <w:start w:val="1"/>
      <w:numFmt w:val="lowerLetter"/>
      <w:lvlText w:val="%2."/>
      <w:lvlJc w:val="left"/>
      <w:pPr>
        <w:ind w:left="1440" w:hanging="360"/>
      </w:pPr>
    </w:lvl>
    <w:lvl w:ilvl="2" w:tplc="DFB49376">
      <w:start w:val="1"/>
      <w:numFmt w:val="lowerRoman"/>
      <w:lvlText w:val="%3."/>
      <w:lvlJc w:val="right"/>
      <w:pPr>
        <w:ind w:left="2160" w:hanging="180"/>
      </w:pPr>
    </w:lvl>
    <w:lvl w:ilvl="3" w:tplc="A3D00880">
      <w:start w:val="1"/>
      <w:numFmt w:val="decimal"/>
      <w:lvlText w:val="%4."/>
      <w:lvlJc w:val="left"/>
      <w:pPr>
        <w:ind w:left="2880" w:hanging="360"/>
      </w:pPr>
    </w:lvl>
    <w:lvl w:ilvl="4" w:tplc="99C0D44E">
      <w:start w:val="1"/>
      <w:numFmt w:val="lowerLetter"/>
      <w:lvlText w:val="%5."/>
      <w:lvlJc w:val="left"/>
      <w:pPr>
        <w:ind w:left="3600" w:hanging="360"/>
      </w:pPr>
    </w:lvl>
    <w:lvl w:ilvl="5" w:tplc="6860A6E0">
      <w:start w:val="1"/>
      <w:numFmt w:val="lowerRoman"/>
      <w:lvlText w:val="%6."/>
      <w:lvlJc w:val="right"/>
      <w:pPr>
        <w:ind w:left="4320" w:hanging="180"/>
      </w:pPr>
    </w:lvl>
    <w:lvl w:ilvl="6" w:tplc="883CCFC4">
      <w:start w:val="1"/>
      <w:numFmt w:val="decimal"/>
      <w:lvlText w:val="%7."/>
      <w:lvlJc w:val="left"/>
      <w:pPr>
        <w:ind w:left="5040" w:hanging="360"/>
      </w:pPr>
    </w:lvl>
    <w:lvl w:ilvl="7" w:tplc="3F46DDC4">
      <w:start w:val="1"/>
      <w:numFmt w:val="lowerLetter"/>
      <w:lvlText w:val="%8."/>
      <w:lvlJc w:val="left"/>
      <w:pPr>
        <w:ind w:left="5760" w:hanging="360"/>
      </w:pPr>
    </w:lvl>
    <w:lvl w:ilvl="8" w:tplc="557E4052">
      <w:start w:val="1"/>
      <w:numFmt w:val="lowerRoman"/>
      <w:lvlText w:val="%9."/>
      <w:lvlJc w:val="right"/>
      <w:pPr>
        <w:ind w:left="6480" w:hanging="180"/>
      </w:pPr>
    </w:lvl>
  </w:abstractNum>
  <w:abstractNum w:abstractNumId="24" w15:restartNumberingAfterBreak="0">
    <w:nsid w:val="793C48A3"/>
    <w:multiLevelType w:val="hybridMultilevel"/>
    <w:tmpl w:val="96081DB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C955BA"/>
    <w:multiLevelType w:val="hybridMultilevel"/>
    <w:tmpl w:val="039A7916"/>
    <w:lvl w:ilvl="0" w:tplc="D2ACA98E">
      <w:start w:val="1"/>
      <w:numFmt w:val="upperLetter"/>
      <w:lvlText w:val="%1."/>
      <w:lvlJc w:val="left"/>
      <w:pPr>
        <w:ind w:left="720" w:hanging="360"/>
      </w:pPr>
    </w:lvl>
    <w:lvl w:ilvl="1" w:tplc="37C8665A">
      <w:start w:val="1"/>
      <w:numFmt w:val="lowerLetter"/>
      <w:lvlText w:val="%2."/>
      <w:lvlJc w:val="left"/>
      <w:pPr>
        <w:ind w:left="1440" w:hanging="360"/>
      </w:pPr>
    </w:lvl>
    <w:lvl w:ilvl="2" w:tplc="271EF284">
      <w:start w:val="1"/>
      <w:numFmt w:val="lowerRoman"/>
      <w:lvlText w:val="%3."/>
      <w:lvlJc w:val="right"/>
      <w:pPr>
        <w:ind w:left="2160" w:hanging="180"/>
      </w:pPr>
    </w:lvl>
    <w:lvl w:ilvl="3" w:tplc="44EEB45E">
      <w:start w:val="1"/>
      <w:numFmt w:val="decimal"/>
      <w:lvlText w:val="%4."/>
      <w:lvlJc w:val="left"/>
      <w:pPr>
        <w:ind w:left="2880" w:hanging="360"/>
      </w:pPr>
    </w:lvl>
    <w:lvl w:ilvl="4" w:tplc="1AEE8732">
      <w:start w:val="1"/>
      <w:numFmt w:val="lowerLetter"/>
      <w:lvlText w:val="%5."/>
      <w:lvlJc w:val="left"/>
      <w:pPr>
        <w:ind w:left="3600" w:hanging="360"/>
      </w:pPr>
    </w:lvl>
    <w:lvl w:ilvl="5" w:tplc="EC5AD3EA">
      <w:start w:val="1"/>
      <w:numFmt w:val="lowerRoman"/>
      <w:lvlText w:val="%6."/>
      <w:lvlJc w:val="right"/>
      <w:pPr>
        <w:ind w:left="4320" w:hanging="180"/>
      </w:pPr>
    </w:lvl>
    <w:lvl w:ilvl="6" w:tplc="3A60EB6C">
      <w:start w:val="1"/>
      <w:numFmt w:val="decimal"/>
      <w:lvlText w:val="%7."/>
      <w:lvlJc w:val="left"/>
      <w:pPr>
        <w:ind w:left="5040" w:hanging="360"/>
      </w:pPr>
    </w:lvl>
    <w:lvl w:ilvl="7" w:tplc="10CE20F2">
      <w:start w:val="1"/>
      <w:numFmt w:val="lowerLetter"/>
      <w:lvlText w:val="%8."/>
      <w:lvlJc w:val="left"/>
      <w:pPr>
        <w:ind w:left="5760" w:hanging="360"/>
      </w:pPr>
    </w:lvl>
    <w:lvl w:ilvl="8" w:tplc="64824402">
      <w:start w:val="1"/>
      <w:numFmt w:val="lowerRoman"/>
      <w:lvlText w:val="%9."/>
      <w:lvlJc w:val="right"/>
      <w:pPr>
        <w:ind w:left="6480" w:hanging="180"/>
      </w:pPr>
    </w:lvl>
  </w:abstractNum>
  <w:abstractNum w:abstractNumId="26" w15:restartNumberingAfterBreak="0">
    <w:nsid w:val="7EC40BF0"/>
    <w:multiLevelType w:val="hybridMultilevel"/>
    <w:tmpl w:val="29BA10FA"/>
    <w:lvl w:ilvl="0" w:tplc="C0FE78AC">
      <w:start w:val="1"/>
      <w:numFmt w:val="upperLetter"/>
      <w:lvlText w:val="%1."/>
      <w:lvlJc w:val="left"/>
      <w:pPr>
        <w:ind w:left="720" w:hanging="360"/>
      </w:pPr>
    </w:lvl>
    <w:lvl w:ilvl="1" w:tplc="C9DC7E0A">
      <w:start w:val="1"/>
      <w:numFmt w:val="lowerLetter"/>
      <w:lvlText w:val="%2."/>
      <w:lvlJc w:val="left"/>
      <w:pPr>
        <w:ind w:left="1440" w:hanging="360"/>
      </w:pPr>
    </w:lvl>
    <w:lvl w:ilvl="2" w:tplc="E44E4A8A">
      <w:start w:val="1"/>
      <w:numFmt w:val="lowerRoman"/>
      <w:lvlText w:val="%3."/>
      <w:lvlJc w:val="right"/>
      <w:pPr>
        <w:ind w:left="2160" w:hanging="180"/>
      </w:pPr>
    </w:lvl>
    <w:lvl w:ilvl="3" w:tplc="F9EC961A">
      <w:start w:val="1"/>
      <w:numFmt w:val="decimal"/>
      <w:lvlText w:val="%4."/>
      <w:lvlJc w:val="left"/>
      <w:pPr>
        <w:ind w:left="2880" w:hanging="360"/>
      </w:pPr>
    </w:lvl>
    <w:lvl w:ilvl="4" w:tplc="D31428D8">
      <w:start w:val="1"/>
      <w:numFmt w:val="lowerLetter"/>
      <w:lvlText w:val="%5."/>
      <w:lvlJc w:val="left"/>
      <w:pPr>
        <w:ind w:left="3600" w:hanging="360"/>
      </w:pPr>
    </w:lvl>
    <w:lvl w:ilvl="5" w:tplc="4F6E7E0A">
      <w:start w:val="1"/>
      <w:numFmt w:val="lowerRoman"/>
      <w:lvlText w:val="%6."/>
      <w:lvlJc w:val="right"/>
      <w:pPr>
        <w:ind w:left="4320" w:hanging="180"/>
      </w:pPr>
    </w:lvl>
    <w:lvl w:ilvl="6" w:tplc="A7920E72">
      <w:start w:val="1"/>
      <w:numFmt w:val="decimal"/>
      <w:lvlText w:val="%7."/>
      <w:lvlJc w:val="left"/>
      <w:pPr>
        <w:ind w:left="5040" w:hanging="360"/>
      </w:pPr>
    </w:lvl>
    <w:lvl w:ilvl="7" w:tplc="A1B085F4">
      <w:start w:val="1"/>
      <w:numFmt w:val="lowerLetter"/>
      <w:lvlText w:val="%8."/>
      <w:lvlJc w:val="left"/>
      <w:pPr>
        <w:ind w:left="5760" w:hanging="360"/>
      </w:pPr>
    </w:lvl>
    <w:lvl w:ilvl="8" w:tplc="60CAB5F6">
      <w:start w:val="1"/>
      <w:numFmt w:val="lowerRoman"/>
      <w:lvlText w:val="%9."/>
      <w:lvlJc w:val="right"/>
      <w:pPr>
        <w:ind w:left="6480" w:hanging="180"/>
      </w:pPr>
    </w:lvl>
  </w:abstractNum>
  <w:abstractNum w:abstractNumId="27" w15:restartNumberingAfterBreak="0">
    <w:nsid w:val="7FAF3863"/>
    <w:multiLevelType w:val="hybridMultilevel"/>
    <w:tmpl w:val="CAFCA4C2"/>
    <w:lvl w:ilvl="0" w:tplc="D6F641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23"/>
  </w:num>
  <w:num w:numId="3">
    <w:abstractNumId w:val="0"/>
  </w:num>
  <w:num w:numId="4">
    <w:abstractNumId w:val="15"/>
  </w:num>
  <w:num w:numId="5">
    <w:abstractNumId w:val="26"/>
  </w:num>
  <w:num w:numId="6">
    <w:abstractNumId w:val="6"/>
  </w:num>
  <w:num w:numId="7">
    <w:abstractNumId w:val="1"/>
  </w:num>
  <w:num w:numId="8">
    <w:abstractNumId w:val="25"/>
  </w:num>
  <w:num w:numId="9">
    <w:abstractNumId w:val="9"/>
  </w:num>
  <w:num w:numId="10">
    <w:abstractNumId w:val="20"/>
  </w:num>
  <w:num w:numId="11">
    <w:abstractNumId w:val="11"/>
  </w:num>
  <w:num w:numId="12">
    <w:abstractNumId w:val="21"/>
  </w:num>
  <w:num w:numId="13">
    <w:abstractNumId w:val="4"/>
  </w:num>
  <w:num w:numId="14">
    <w:abstractNumId w:val="2"/>
  </w:num>
  <w:num w:numId="15">
    <w:abstractNumId w:val="14"/>
  </w:num>
  <w:num w:numId="16">
    <w:abstractNumId w:val="13"/>
    <w:lvlOverride w:ilvl="0">
      <w:startOverride w:val="1"/>
    </w:lvlOverride>
  </w:num>
  <w:num w:numId="17">
    <w:abstractNumId w:val="13"/>
    <w:lvlOverride w:ilvl="0">
      <w:startOverride w:val="2"/>
    </w:lvlOverride>
  </w:num>
  <w:num w:numId="18">
    <w:abstractNumId w:val="13"/>
    <w:lvlOverride w:ilvl="0">
      <w:startOverride w:val="3"/>
    </w:lvlOverride>
  </w:num>
  <w:num w:numId="19">
    <w:abstractNumId w:val="13"/>
    <w:lvlOverride w:ilvl="0">
      <w:startOverride w:val="4"/>
    </w:lvlOverride>
  </w:num>
  <w:num w:numId="20">
    <w:abstractNumId w:val="13"/>
    <w:lvlOverride w:ilvl="0">
      <w:startOverride w:val="5"/>
    </w:lvlOverride>
  </w:num>
  <w:num w:numId="21">
    <w:abstractNumId w:val="10"/>
  </w:num>
  <w:num w:numId="22">
    <w:abstractNumId w:val="16"/>
  </w:num>
  <w:num w:numId="23">
    <w:abstractNumId w:val="8"/>
  </w:num>
  <w:num w:numId="24">
    <w:abstractNumId w:val="7"/>
  </w:num>
  <w:num w:numId="25">
    <w:abstractNumId w:val="24"/>
  </w:num>
  <w:num w:numId="26">
    <w:abstractNumId w:val="12"/>
  </w:num>
  <w:num w:numId="27">
    <w:abstractNumId w:val="5"/>
  </w:num>
  <w:num w:numId="28">
    <w:abstractNumId w:val="19"/>
  </w:num>
  <w:num w:numId="29">
    <w:abstractNumId w:val="17"/>
  </w:num>
  <w:num w:numId="30">
    <w:abstractNumId w:val="18"/>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A3"/>
    <w:rsid w:val="00016D6F"/>
    <w:rsid w:val="00021A9C"/>
    <w:rsid w:val="000451C8"/>
    <w:rsid w:val="00055477"/>
    <w:rsid w:val="000572F1"/>
    <w:rsid w:val="00084E08"/>
    <w:rsid w:val="000925C8"/>
    <w:rsid w:val="00094575"/>
    <w:rsid w:val="00095781"/>
    <w:rsid w:val="000C4A47"/>
    <w:rsid w:val="000E11F3"/>
    <w:rsid w:val="000E6078"/>
    <w:rsid w:val="000E760F"/>
    <w:rsid w:val="000F0281"/>
    <w:rsid w:val="000F0324"/>
    <w:rsid w:val="00122464"/>
    <w:rsid w:val="00126035"/>
    <w:rsid w:val="0013609A"/>
    <w:rsid w:val="001470B6"/>
    <w:rsid w:val="00152B24"/>
    <w:rsid w:val="00160452"/>
    <w:rsid w:val="001D5996"/>
    <w:rsid w:val="001E6DFE"/>
    <w:rsid w:val="001F4210"/>
    <w:rsid w:val="00221E11"/>
    <w:rsid w:val="002555C5"/>
    <w:rsid w:val="00265B40"/>
    <w:rsid w:val="002668F0"/>
    <w:rsid w:val="00273781"/>
    <w:rsid w:val="00274898"/>
    <w:rsid w:val="002A27FA"/>
    <w:rsid w:val="002C49C6"/>
    <w:rsid w:val="002D1780"/>
    <w:rsid w:val="002E5C92"/>
    <w:rsid w:val="00306E54"/>
    <w:rsid w:val="0031222A"/>
    <w:rsid w:val="00315393"/>
    <w:rsid w:val="00321C34"/>
    <w:rsid w:val="00355ED9"/>
    <w:rsid w:val="00360B55"/>
    <w:rsid w:val="00375DBD"/>
    <w:rsid w:val="00384A6C"/>
    <w:rsid w:val="003A2E5E"/>
    <w:rsid w:val="003B2B2A"/>
    <w:rsid w:val="003C30DA"/>
    <w:rsid w:val="003E09C1"/>
    <w:rsid w:val="003F0FE7"/>
    <w:rsid w:val="003F24E6"/>
    <w:rsid w:val="004079A7"/>
    <w:rsid w:val="004211FC"/>
    <w:rsid w:val="00426B6A"/>
    <w:rsid w:val="0042784E"/>
    <w:rsid w:val="004340AB"/>
    <w:rsid w:val="0044051E"/>
    <w:rsid w:val="004440B3"/>
    <w:rsid w:val="004506EB"/>
    <w:rsid w:val="00453C0C"/>
    <w:rsid w:val="00461396"/>
    <w:rsid w:val="004757ED"/>
    <w:rsid w:val="00492022"/>
    <w:rsid w:val="004933FE"/>
    <w:rsid w:val="004B11A9"/>
    <w:rsid w:val="004B32A9"/>
    <w:rsid w:val="004B3AE3"/>
    <w:rsid w:val="004B7F73"/>
    <w:rsid w:val="004D5006"/>
    <w:rsid w:val="0052337D"/>
    <w:rsid w:val="00527B4A"/>
    <w:rsid w:val="00552CAF"/>
    <w:rsid w:val="005601F1"/>
    <w:rsid w:val="00567FE8"/>
    <w:rsid w:val="00590A18"/>
    <w:rsid w:val="005C6284"/>
    <w:rsid w:val="005C6EE6"/>
    <w:rsid w:val="005D381F"/>
    <w:rsid w:val="005D4D6B"/>
    <w:rsid w:val="005D6886"/>
    <w:rsid w:val="005E72A8"/>
    <w:rsid w:val="005F14C0"/>
    <w:rsid w:val="005F4CF0"/>
    <w:rsid w:val="005F7FF0"/>
    <w:rsid w:val="006121A3"/>
    <w:rsid w:val="00617E7A"/>
    <w:rsid w:val="006336FC"/>
    <w:rsid w:val="00684502"/>
    <w:rsid w:val="006A5388"/>
    <w:rsid w:val="006F2F86"/>
    <w:rsid w:val="007112E4"/>
    <w:rsid w:val="00712BC2"/>
    <w:rsid w:val="007324B7"/>
    <w:rsid w:val="00743538"/>
    <w:rsid w:val="00745529"/>
    <w:rsid w:val="00750B99"/>
    <w:rsid w:val="00766730"/>
    <w:rsid w:val="007734B3"/>
    <w:rsid w:val="00775B57"/>
    <w:rsid w:val="00786C68"/>
    <w:rsid w:val="007A2002"/>
    <w:rsid w:val="007B75AE"/>
    <w:rsid w:val="007C3F54"/>
    <w:rsid w:val="007D25B9"/>
    <w:rsid w:val="007E052D"/>
    <w:rsid w:val="007F1CC5"/>
    <w:rsid w:val="00815752"/>
    <w:rsid w:val="008228E9"/>
    <w:rsid w:val="00826681"/>
    <w:rsid w:val="00831E08"/>
    <w:rsid w:val="0084634C"/>
    <w:rsid w:val="008547C8"/>
    <w:rsid w:val="0086289A"/>
    <w:rsid w:val="008646DD"/>
    <w:rsid w:val="008B3B5C"/>
    <w:rsid w:val="008E2BF5"/>
    <w:rsid w:val="0093569F"/>
    <w:rsid w:val="00944A4F"/>
    <w:rsid w:val="009470B6"/>
    <w:rsid w:val="009734A9"/>
    <w:rsid w:val="009752CF"/>
    <w:rsid w:val="009976D5"/>
    <w:rsid w:val="009A473D"/>
    <w:rsid w:val="009C1118"/>
    <w:rsid w:val="009C1270"/>
    <w:rsid w:val="009D3159"/>
    <w:rsid w:val="009D34C2"/>
    <w:rsid w:val="00A0195E"/>
    <w:rsid w:val="00A31ADE"/>
    <w:rsid w:val="00A452CB"/>
    <w:rsid w:val="00A614B2"/>
    <w:rsid w:val="00A61EA6"/>
    <w:rsid w:val="00A833E8"/>
    <w:rsid w:val="00AA3695"/>
    <w:rsid w:val="00AD5B5E"/>
    <w:rsid w:val="00AF3776"/>
    <w:rsid w:val="00AF49FB"/>
    <w:rsid w:val="00B15619"/>
    <w:rsid w:val="00B27DA9"/>
    <w:rsid w:val="00B27DB2"/>
    <w:rsid w:val="00B33B05"/>
    <w:rsid w:val="00B428EC"/>
    <w:rsid w:val="00B42AEC"/>
    <w:rsid w:val="00B77647"/>
    <w:rsid w:val="00BB2554"/>
    <w:rsid w:val="00BB78D8"/>
    <w:rsid w:val="00BD3958"/>
    <w:rsid w:val="00BE1F89"/>
    <w:rsid w:val="00BE5E8D"/>
    <w:rsid w:val="00C0093F"/>
    <w:rsid w:val="00C11CD8"/>
    <w:rsid w:val="00C444DF"/>
    <w:rsid w:val="00C54E81"/>
    <w:rsid w:val="00C90A37"/>
    <w:rsid w:val="00CD7729"/>
    <w:rsid w:val="00CE324A"/>
    <w:rsid w:val="00CF50A1"/>
    <w:rsid w:val="00D15617"/>
    <w:rsid w:val="00D37634"/>
    <w:rsid w:val="00DA6284"/>
    <w:rsid w:val="00DC0409"/>
    <w:rsid w:val="00DD50FC"/>
    <w:rsid w:val="00DD77C4"/>
    <w:rsid w:val="00DE7153"/>
    <w:rsid w:val="00DF630C"/>
    <w:rsid w:val="00E0579B"/>
    <w:rsid w:val="00E136EA"/>
    <w:rsid w:val="00E2612C"/>
    <w:rsid w:val="00E43BB0"/>
    <w:rsid w:val="00E566AC"/>
    <w:rsid w:val="00E60C58"/>
    <w:rsid w:val="00E647B0"/>
    <w:rsid w:val="00E72A3B"/>
    <w:rsid w:val="00E76EAA"/>
    <w:rsid w:val="00E80D29"/>
    <w:rsid w:val="00E94A5A"/>
    <w:rsid w:val="00EA60D5"/>
    <w:rsid w:val="00EB4E1D"/>
    <w:rsid w:val="00EB798D"/>
    <w:rsid w:val="00EE7D29"/>
    <w:rsid w:val="00EF1D6E"/>
    <w:rsid w:val="00EF2856"/>
    <w:rsid w:val="00EF4CF3"/>
    <w:rsid w:val="00F02729"/>
    <w:rsid w:val="00F1778E"/>
    <w:rsid w:val="00F45493"/>
    <w:rsid w:val="00F47415"/>
    <w:rsid w:val="00F54C3D"/>
    <w:rsid w:val="00F62EFF"/>
    <w:rsid w:val="00F6745D"/>
    <w:rsid w:val="00F83F9E"/>
    <w:rsid w:val="00F85D06"/>
    <w:rsid w:val="00F91546"/>
    <w:rsid w:val="00FC5DA1"/>
    <w:rsid w:val="00FD10CC"/>
    <w:rsid w:val="00FF73E1"/>
    <w:rsid w:val="01CAFBE8"/>
    <w:rsid w:val="02471BC2"/>
    <w:rsid w:val="03759301"/>
    <w:rsid w:val="04160C63"/>
    <w:rsid w:val="0517CE7D"/>
    <w:rsid w:val="067A0968"/>
    <w:rsid w:val="06B25AA5"/>
    <w:rsid w:val="07A0DE89"/>
    <w:rsid w:val="07EF26D5"/>
    <w:rsid w:val="097ACA3A"/>
    <w:rsid w:val="09A2CE23"/>
    <w:rsid w:val="0A2E4053"/>
    <w:rsid w:val="0D252F70"/>
    <w:rsid w:val="101E0440"/>
    <w:rsid w:val="11EF46FD"/>
    <w:rsid w:val="13928063"/>
    <w:rsid w:val="13D4A649"/>
    <w:rsid w:val="13D50A6C"/>
    <w:rsid w:val="1528DF8E"/>
    <w:rsid w:val="15BCBB51"/>
    <w:rsid w:val="161D6A3A"/>
    <w:rsid w:val="168F49EB"/>
    <w:rsid w:val="1815230F"/>
    <w:rsid w:val="1923E57F"/>
    <w:rsid w:val="1ADCE1F2"/>
    <w:rsid w:val="1D7B89C0"/>
    <w:rsid w:val="1FCBDE14"/>
    <w:rsid w:val="202D5FFB"/>
    <w:rsid w:val="21D7C393"/>
    <w:rsid w:val="23166B94"/>
    <w:rsid w:val="2331148E"/>
    <w:rsid w:val="252DE134"/>
    <w:rsid w:val="26642D5C"/>
    <w:rsid w:val="26AEE028"/>
    <w:rsid w:val="26BFBE55"/>
    <w:rsid w:val="27D61ED7"/>
    <w:rsid w:val="2832EF30"/>
    <w:rsid w:val="28F8149A"/>
    <w:rsid w:val="2A5C55DC"/>
    <w:rsid w:val="2B14773B"/>
    <w:rsid w:val="2B80EAD4"/>
    <w:rsid w:val="2C2CCA4C"/>
    <w:rsid w:val="2C55C7C8"/>
    <w:rsid w:val="2C738DE8"/>
    <w:rsid w:val="2CBC1404"/>
    <w:rsid w:val="2DC6E0E0"/>
    <w:rsid w:val="2E7F60CD"/>
    <w:rsid w:val="2EB45C7D"/>
    <w:rsid w:val="34A6EE1D"/>
    <w:rsid w:val="34BD6506"/>
    <w:rsid w:val="34C6171E"/>
    <w:rsid w:val="34F267C5"/>
    <w:rsid w:val="371FCD6C"/>
    <w:rsid w:val="3794345C"/>
    <w:rsid w:val="37D9DE88"/>
    <w:rsid w:val="38D98906"/>
    <w:rsid w:val="391EA1E5"/>
    <w:rsid w:val="3A5D5B14"/>
    <w:rsid w:val="3C06E8F2"/>
    <w:rsid w:val="3E24FC74"/>
    <w:rsid w:val="4209DAC1"/>
    <w:rsid w:val="432330A8"/>
    <w:rsid w:val="435BDA56"/>
    <w:rsid w:val="43D3CC5A"/>
    <w:rsid w:val="4520521B"/>
    <w:rsid w:val="453E65B6"/>
    <w:rsid w:val="45E2C01C"/>
    <w:rsid w:val="46BEECFA"/>
    <w:rsid w:val="46F023B1"/>
    <w:rsid w:val="477938E2"/>
    <w:rsid w:val="4A0592EC"/>
    <w:rsid w:val="4E02F653"/>
    <w:rsid w:val="4FC6B695"/>
    <w:rsid w:val="4FF3CA29"/>
    <w:rsid w:val="5536F89A"/>
    <w:rsid w:val="5545328E"/>
    <w:rsid w:val="55476357"/>
    <w:rsid w:val="562BFC6D"/>
    <w:rsid w:val="585683A3"/>
    <w:rsid w:val="5AFF2316"/>
    <w:rsid w:val="5B8CE382"/>
    <w:rsid w:val="5DCA685D"/>
    <w:rsid w:val="5E6C415B"/>
    <w:rsid w:val="5E94DAA9"/>
    <w:rsid w:val="5FCB4FFF"/>
    <w:rsid w:val="5FD3837C"/>
    <w:rsid w:val="60DB2E6A"/>
    <w:rsid w:val="619DF382"/>
    <w:rsid w:val="62BF71FA"/>
    <w:rsid w:val="6394DDEE"/>
    <w:rsid w:val="65AF5946"/>
    <w:rsid w:val="66B7FF05"/>
    <w:rsid w:val="66EABC86"/>
    <w:rsid w:val="69638A33"/>
    <w:rsid w:val="69756E77"/>
    <w:rsid w:val="6A02EFFF"/>
    <w:rsid w:val="6A48A976"/>
    <w:rsid w:val="6C228BA9"/>
    <w:rsid w:val="6C2BE11B"/>
    <w:rsid w:val="6ECD0769"/>
    <w:rsid w:val="6F96A588"/>
    <w:rsid w:val="701686E2"/>
    <w:rsid w:val="71190E8C"/>
    <w:rsid w:val="717A39F7"/>
    <w:rsid w:val="7363739B"/>
    <w:rsid w:val="753A5346"/>
    <w:rsid w:val="764F7CB9"/>
    <w:rsid w:val="7784434C"/>
    <w:rsid w:val="78299D01"/>
    <w:rsid w:val="7C46BA3C"/>
    <w:rsid w:val="7CF7482F"/>
    <w:rsid w:val="7DA7780E"/>
    <w:rsid w:val="7E06134D"/>
    <w:rsid w:val="7F047199"/>
    <w:rsid w:val="7F40E363"/>
    <w:rsid w:val="7F6DB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96"/>
    <w:rPr>
      <w:rFonts w:ascii="Times New Roman" w:eastAsia="Times New Roman" w:hAnsi="Times New Roman" w:cs="Times New Roman"/>
    </w:rPr>
  </w:style>
  <w:style w:type="paragraph" w:styleId="Heading1">
    <w:name w:val="heading 1"/>
    <w:basedOn w:val="Normal"/>
    <w:next w:val="Normal"/>
    <w:link w:val="Heading1Char"/>
    <w:uiPriority w:val="9"/>
    <w:qFormat/>
    <w:rsid w:val="006121A3"/>
    <w:pPr>
      <w:keepNext/>
      <w:keepLines/>
      <w:numPr>
        <w:numId w:val="1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5619"/>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1A3"/>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1A3"/>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21A3"/>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1A3"/>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1A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1A3"/>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1A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A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56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1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21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21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21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21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21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1A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42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1F3"/>
    <w:rPr>
      <w:color w:val="0000FF" w:themeColor="hyperlink"/>
      <w:u w:val="single"/>
    </w:rPr>
  </w:style>
  <w:style w:type="character" w:styleId="CommentReference">
    <w:name w:val="annotation reference"/>
    <w:basedOn w:val="DefaultParagraphFont"/>
    <w:uiPriority w:val="99"/>
    <w:semiHidden/>
    <w:unhideWhenUsed/>
    <w:rsid w:val="000E11F3"/>
    <w:rPr>
      <w:sz w:val="18"/>
      <w:szCs w:val="18"/>
    </w:rPr>
  </w:style>
  <w:style w:type="paragraph" w:styleId="CommentText">
    <w:name w:val="annotation text"/>
    <w:basedOn w:val="Normal"/>
    <w:link w:val="CommentTextChar"/>
    <w:uiPriority w:val="99"/>
    <w:semiHidden/>
    <w:unhideWhenUsed/>
    <w:rsid w:val="000E11F3"/>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0E11F3"/>
  </w:style>
  <w:style w:type="paragraph" w:styleId="CommentSubject">
    <w:name w:val="annotation subject"/>
    <w:basedOn w:val="CommentText"/>
    <w:next w:val="CommentText"/>
    <w:link w:val="CommentSubjectChar"/>
    <w:uiPriority w:val="99"/>
    <w:semiHidden/>
    <w:unhideWhenUsed/>
    <w:rsid w:val="000E11F3"/>
    <w:rPr>
      <w:b/>
      <w:bCs/>
      <w:sz w:val="20"/>
      <w:szCs w:val="20"/>
    </w:rPr>
  </w:style>
  <w:style w:type="character" w:customStyle="1" w:styleId="CommentSubjectChar">
    <w:name w:val="Comment Subject Char"/>
    <w:basedOn w:val="CommentTextChar"/>
    <w:link w:val="CommentSubject"/>
    <w:uiPriority w:val="99"/>
    <w:semiHidden/>
    <w:rsid w:val="000E11F3"/>
    <w:rPr>
      <w:b/>
      <w:bCs/>
      <w:sz w:val="20"/>
      <w:szCs w:val="20"/>
    </w:rPr>
  </w:style>
  <w:style w:type="paragraph" w:styleId="BalloonText">
    <w:name w:val="Balloon Text"/>
    <w:basedOn w:val="Normal"/>
    <w:link w:val="BalloonTextChar"/>
    <w:uiPriority w:val="99"/>
    <w:semiHidden/>
    <w:unhideWhenUsed/>
    <w:rsid w:val="000E11F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E11F3"/>
    <w:rPr>
      <w:rFonts w:ascii="Lucida Grande" w:hAnsi="Lucida Grande" w:cs="Lucida Grande"/>
      <w:sz w:val="18"/>
      <w:szCs w:val="18"/>
    </w:rPr>
  </w:style>
  <w:style w:type="paragraph" w:styleId="ListParagraph">
    <w:name w:val="List Paragraph"/>
    <w:basedOn w:val="Normal"/>
    <w:uiPriority w:val="34"/>
    <w:qFormat/>
    <w:rsid w:val="007324B7"/>
    <w:pPr>
      <w:numPr>
        <w:numId w:val="28"/>
      </w:numPr>
      <w:contextualSpacing/>
    </w:pPr>
    <w:rPr>
      <w:rFonts w:asciiTheme="minorHAnsi" w:eastAsiaTheme="minorEastAsia" w:hAnsiTheme="minorHAnsi" w:cstheme="minorBidi"/>
      <w:color w:val="000000" w:themeColor="text1"/>
    </w:rPr>
  </w:style>
  <w:style w:type="paragraph" w:styleId="Header">
    <w:name w:val="header"/>
    <w:basedOn w:val="Normal"/>
    <w:link w:val="HeaderChar"/>
    <w:uiPriority w:val="99"/>
    <w:unhideWhenUsed/>
    <w:rsid w:val="0084634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4634C"/>
  </w:style>
  <w:style w:type="paragraph" w:styleId="Footer">
    <w:name w:val="footer"/>
    <w:basedOn w:val="Normal"/>
    <w:link w:val="FooterChar"/>
    <w:uiPriority w:val="99"/>
    <w:unhideWhenUsed/>
    <w:rsid w:val="0084634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4634C"/>
  </w:style>
  <w:style w:type="paragraph" w:styleId="Revision">
    <w:name w:val="Revision"/>
    <w:hidden/>
    <w:uiPriority w:val="99"/>
    <w:semiHidden/>
    <w:rsid w:val="009470B6"/>
  </w:style>
  <w:style w:type="character" w:customStyle="1" w:styleId="apple-converted-space">
    <w:name w:val="apple-converted-space"/>
    <w:basedOn w:val="DefaultParagraphFont"/>
    <w:rsid w:val="00C0093F"/>
  </w:style>
  <w:style w:type="character" w:styleId="Emphasis">
    <w:name w:val="Emphasis"/>
    <w:basedOn w:val="DefaultParagraphFont"/>
    <w:uiPriority w:val="20"/>
    <w:qFormat/>
    <w:rsid w:val="008228E9"/>
    <w:rPr>
      <w:i/>
      <w:iCs/>
    </w:rPr>
  </w:style>
  <w:style w:type="character" w:styleId="UnresolvedMention">
    <w:name w:val="Unresolved Mention"/>
    <w:basedOn w:val="DefaultParagraphFont"/>
    <w:uiPriority w:val="99"/>
    <w:semiHidden/>
    <w:unhideWhenUsed/>
    <w:rsid w:val="00DD77C4"/>
    <w:rPr>
      <w:color w:val="605E5C"/>
      <w:shd w:val="clear" w:color="auto" w:fill="E1DFDD"/>
    </w:rPr>
  </w:style>
  <w:style w:type="paragraph" w:customStyle="1" w:styleId="HangingHeader3">
    <w:name w:val="Hanging Header 3"/>
    <w:basedOn w:val="Heading3"/>
    <w:qFormat/>
    <w:rsid w:val="005D381F"/>
    <w:pPr>
      <w:tabs>
        <w:tab w:val="left" w:pos="720"/>
      </w:tabs>
      <w:ind w:left="2160" w:hanging="720"/>
    </w:pPr>
  </w:style>
  <w:style w:type="character" w:customStyle="1" w:styleId="rphighlightallclass">
    <w:name w:val="rphighlightallclass"/>
    <w:basedOn w:val="DefaultParagraphFont"/>
    <w:rsid w:val="009D34C2"/>
  </w:style>
  <w:style w:type="character" w:customStyle="1" w:styleId="peb">
    <w:name w:val="_pe_b"/>
    <w:basedOn w:val="DefaultParagraphFont"/>
    <w:rsid w:val="009D34C2"/>
  </w:style>
  <w:style w:type="character" w:customStyle="1" w:styleId="bidi">
    <w:name w:val="bidi"/>
    <w:basedOn w:val="DefaultParagraphFont"/>
    <w:rsid w:val="009D34C2"/>
  </w:style>
  <w:style w:type="character" w:customStyle="1" w:styleId="currenthithighlight">
    <w:name w:val="currenthithighlight"/>
    <w:basedOn w:val="DefaultParagraphFont"/>
    <w:rsid w:val="009D34C2"/>
  </w:style>
  <w:style w:type="character" w:customStyle="1" w:styleId="highlight">
    <w:name w:val="highlight"/>
    <w:basedOn w:val="DefaultParagraphFont"/>
    <w:rsid w:val="009D34C2"/>
  </w:style>
  <w:style w:type="character" w:customStyle="1" w:styleId="rpd1">
    <w:name w:val="_rp_d1"/>
    <w:basedOn w:val="DefaultParagraphFont"/>
    <w:rsid w:val="009D34C2"/>
  </w:style>
  <w:style w:type="character" w:styleId="FollowedHyperlink">
    <w:name w:val="FollowedHyperlink"/>
    <w:basedOn w:val="DefaultParagraphFont"/>
    <w:uiPriority w:val="99"/>
    <w:semiHidden/>
    <w:unhideWhenUsed/>
    <w:rsid w:val="00F17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602">
      <w:bodyDiv w:val="1"/>
      <w:marLeft w:val="0"/>
      <w:marRight w:val="0"/>
      <w:marTop w:val="0"/>
      <w:marBottom w:val="0"/>
      <w:divBdr>
        <w:top w:val="none" w:sz="0" w:space="0" w:color="auto"/>
        <w:left w:val="none" w:sz="0" w:space="0" w:color="auto"/>
        <w:bottom w:val="none" w:sz="0" w:space="0" w:color="auto"/>
        <w:right w:val="none" w:sz="0" w:space="0" w:color="auto"/>
      </w:divBdr>
    </w:div>
    <w:div w:id="191966896">
      <w:bodyDiv w:val="1"/>
      <w:marLeft w:val="0"/>
      <w:marRight w:val="0"/>
      <w:marTop w:val="0"/>
      <w:marBottom w:val="0"/>
      <w:divBdr>
        <w:top w:val="none" w:sz="0" w:space="0" w:color="auto"/>
        <w:left w:val="none" w:sz="0" w:space="0" w:color="auto"/>
        <w:bottom w:val="none" w:sz="0" w:space="0" w:color="auto"/>
        <w:right w:val="none" w:sz="0" w:space="0" w:color="auto"/>
      </w:divBdr>
    </w:div>
    <w:div w:id="370886361">
      <w:bodyDiv w:val="1"/>
      <w:marLeft w:val="0"/>
      <w:marRight w:val="0"/>
      <w:marTop w:val="0"/>
      <w:marBottom w:val="0"/>
      <w:divBdr>
        <w:top w:val="none" w:sz="0" w:space="0" w:color="auto"/>
        <w:left w:val="none" w:sz="0" w:space="0" w:color="auto"/>
        <w:bottom w:val="none" w:sz="0" w:space="0" w:color="auto"/>
        <w:right w:val="none" w:sz="0" w:space="0" w:color="auto"/>
      </w:divBdr>
    </w:div>
    <w:div w:id="528954784">
      <w:bodyDiv w:val="1"/>
      <w:marLeft w:val="0"/>
      <w:marRight w:val="0"/>
      <w:marTop w:val="0"/>
      <w:marBottom w:val="0"/>
      <w:divBdr>
        <w:top w:val="none" w:sz="0" w:space="0" w:color="auto"/>
        <w:left w:val="none" w:sz="0" w:space="0" w:color="auto"/>
        <w:bottom w:val="none" w:sz="0" w:space="0" w:color="auto"/>
        <w:right w:val="none" w:sz="0" w:space="0" w:color="auto"/>
      </w:divBdr>
    </w:div>
    <w:div w:id="567961680">
      <w:bodyDiv w:val="1"/>
      <w:marLeft w:val="0"/>
      <w:marRight w:val="0"/>
      <w:marTop w:val="0"/>
      <w:marBottom w:val="0"/>
      <w:divBdr>
        <w:top w:val="none" w:sz="0" w:space="0" w:color="auto"/>
        <w:left w:val="none" w:sz="0" w:space="0" w:color="auto"/>
        <w:bottom w:val="none" w:sz="0" w:space="0" w:color="auto"/>
        <w:right w:val="none" w:sz="0" w:space="0" w:color="auto"/>
      </w:divBdr>
    </w:div>
    <w:div w:id="572618781">
      <w:bodyDiv w:val="1"/>
      <w:marLeft w:val="0"/>
      <w:marRight w:val="0"/>
      <w:marTop w:val="0"/>
      <w:marBottom w:val="0"/>
      <w:divBdr>
        <w:top w:val="none" w:sz="0" w:space="0" w:color="auto"/>
        <w:left w:val="none" w:sz="0" w:space="0" w:color="auto"/>
        <w:bottom w:val="none" w:sz="0" w:space="0" w:color="auto"/>
        <w:right w:val="none" w:sz="0" w:space="0" w:color="auto"/>
      </w:divBdr>
    </w:div>
    <w:div w:id="719868289">
      <w:bodyDiv w:val="1"/>
      <w:marLeft w:val="0"/>
      <w:marRight w:val="0"/>
      <w:marTop w:val="0"/>
      <w:marBottom w:val="0"/>
      <w:divBdr>
        <w:top w:val="none" w:sz="0" w:space="0" w:color="auto"/>
        <w:left w:val="none" w:sz="0" w:space="0" w:color="auto"/>
        <w:bottom w:val="none" w:sz="0" w:space="0" w:color="auto"/>
        <w:right w:val="none" w:sz="0" w:space="0" w:color="auto"/>
      </w:divBdr>
    </w:div>
    <w:div w:id="969363054">
      <w:bodyDiv w:val="1"/>
      <w:marLeft w:val="0"/>
      <w:marRight w:val="0"/>
      <w:marTop w:val="0"/>
      <w:marBottom w:val="0"/>
      <w:divBdr>
        <w:top w:val="none" w:sz="0" w:space="0" w:color="auto"/>
        <w:left w:val="none" w:sz="0" w:space="0" w:color="auto"/>
        <w:bottom w:val="none" w:sz="0" w:space="0" w:color="auto"/>
        <w:right w:val="none" w:sz="0" w:space="0" w:color="auto"/>
      </w:divBdr>
    </w:div>
    <w:div w:id="1082214940">
      <w:bodyDiv w:val="1"/>
      <w:marLeft w:val="0"/>
      <w:marRight w:val="0"/>
      <w:marTop w:val="0"/>
      <w:marBottom w:val="0"/>
      <w:divBdr>
        <w:top w:val="none" w:sz="0" w:space="0" w:color="auto"/>
        <w:left w:val="none" w:sz="0" w:space="0" w:color="auto"/>
        <w:bottom w:val="none" w:sz="0" w:space="0" w:color="auto"/>
        <w:right w:val="none" w:sz="0" w:space="0" w:color="auto"/>
      </w:divBdr>
      <w:divsChild>
        <w:div w:id="977877457">
          <w:marLeft w:val="0"/>
          <w:marRight w:val="0"/>
          <w:marTop w:val="0"/>
          <w:marBottom w:val="0"/>
          <w:divBdr>
            <w:top w:val="none" w:sz="0" w:space="0" w:color="auto"/>
            <w:left w:val="none" w:sz="0" w:space="0" w:color="auto"/>
            <w:bottom w:val="none" w:sz="0" w:space="0" w:color="auto"/>
            <w:right w:val="none" w:sz="0" w:space="0" w:color="auto"/>
          </w:divBdr>
          <w:divsChild>
            <w:div w:id="398135038">
              <w:marLeft w:val="0"/>
              <w:marRight w:val="0"/>
              <w:marTop w:val="0"/>
              <w:marBottom w:val="0"/>
              <w:divBdr>
                <w:top w:val="none" w:sz="0" w:space="0" w:color="auto"/>
                <w:left w:val="none" w:sz="0" w:space="0" w:color="auto"/>
                <w:bottom w:val="none" w:sz="0" w:space="0" w:color="auto"/>
                <w:right w:val="none" w:sz="0" w:space="0" w:color="auto"/>
              </w:divBdr>
              <w:divsChild>
                <w:div w:id="567112286">
                  <w:marLeft w:val="0"/>
                  <w:marRight w:val="0"/>
                  <w:marTop w:val="0"/>
                  <w:marBottom w:val="0"/>
                  <w:divBdr>
                    <w:top w:val="none" w:sz="0" w:space="0" w:color="auto"/>
                    <w:left w:val="none" w:sz="0" w:space="0" w:color="auto"/>
                    <w:bottom w:val="none" w:sz="0" w:space="0" w:color="auto"/>
                    <w:right w:val="none" w:sz="0" w:space="0" w:color="auto"/>
                  </w:divBdr>
                  <w:divsChild>
                    <w:div w:id="129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8596">
          <w:marLeft w:val="0"/>
          <w:marRight w:val="0"/>
          <w:marTop w:val="0"/>
          <w:marBottom w:val="0"/>
          <w:divBdr>
            <w:top w:val="none" w:sz="0" w:space="0" w:color="auto"/>
            <w:left w:val="none" w:sz="0" w:space="0" w:color="auto"/>
            <w:bottom w:val="none" w:sz="0" w:space="0" w:color="auto"/>
            <w:right w:val="none" w:sz="0" w:space="0" w:color="auto"/>
          </w:divBdr>
          <w:divsChild>
            <w:div w:id="227351817">
              <w:marLeft w:val="0"/>
              <w:marRight w:val="0"/>
              <w:marTop w:val="0"/>
              <w:marBottom w:val="0"/>
              <w:divBdr>
                <w:top w:val="none" w:sz="0" w:space="0" w:color="auto"/>
                <w:left w:val="none" w:sz="0" w:space="0" w:color="auto"/>
                <w:bottom w:val="none" w:sz="0" w:space="0" w:color="auto"/>
                <w:right w:val="none" w:sz="0" w:space="0" w:color="auto"/>
              </w:divBdr>
              <w:divsChild>
                <w:div w:id="1140729402">
                  <w:marLeft w:val="0"/>
                  <w:marRight w:val="0"/>
                  <w:marTop w:val="0"/>
                  <w:marBottom w:val="0"/>
                  <w:divBdr>
                    <w:top w:val="none" w:sz="0" w:space="0" w:color="auto"/>
                    <w:left w:val="none" w:sz="0" w:space="0" w:color="auto"/>
                    <w:bottom w:val="none" w:sz="0" w:space="0" w:color="auto"/>
                    <w:right w:val="none" w:sz="0" w:space="0" w:color="auto"/>
                  </w:divBdr>
                  <w:divsChild>
                    <w:div w:id="1380089536">
                      <w:marLeft w:val="0"/>
                      <w:marRight w:val="0"/>
                      <w:marTop w:val="0"/>
                      <w:marBottom w:val="0"/>
                      <w:divBdr>
                        <w:top w:val="none" w:sz="0" w:space="0" w:color="auto"/>
                        <w:left w:val="none" w:sz="0" w:space="0" w:color="auto"/>
                        <w:bottom w:val="none" w:sz="0" w:space="0" w:color="auto"/>
                        <w:right w:val="none" w:sz="0" w:space="0" w:color="auto"/>
                      </w:divBdr>
                      <w:divsChild>
                        <w:div w:id="1668285996">
                          <w:marLeft w:val="0"/>
                          <w:marRight w:val="0"/>
                          <w:marTop w:val="0"/>
                          <w:marBottom w:val="0"/>
                          <w:divBdr>
                            <w:top w:val="none" w:sz="0" w:space="0" w:color="auto"/>
                            <w:left w:val="none" w:sz="0" w:space="0" w:color="auto"/>
                            <w:bottom w:val="none" w:sz="0" w:space="0" w:color="auto"/>
                            <w:right w:val="none" w:sz="0" w:space="0" w:color="auto"/>
                          </w:divBdr>
                          <w:divsChild>
                            <w:div w:id="1949308408">
                              <w:marLeft w:val="0"/>
                              <w:marRight w:val="0"/>
                              <w:marTop w:val="0"/>
                              <w:marBottom w:val="0"/>
                              <w:divBdr>
                                <w:top w:val="none" w:sz="0" w:space="0" w:color="auto"/>
                                <w:left w:val="none" w:sz="0" w:space="0" w:color="auto"/>
                                <w:bottom w:val="none" w:sz="0" w:space="0" w:color="auto"/>
                                <w:right w:val="none" w:sz="0" w:space="0" w:color="auto"/>
                              </w:divBdr>
                              <w:divsChild>
                                <w:div w:id="734276003">
                                  <w:marLeft w:val="0"/>
                                  <w:marRight w:val="0"/>
                                  <w:marTop w:val="0"/>
                                  <w:marBottom w:val="0"/>
                                  <w:divBdr>
                                    <w:top w:val="none" w:sz="0" w:space="0" w:color="auto"/>
                                    <w:left w:val="none" w:sz="0" w:space="0" w:color="auto"/>
                                    <w:bottom w:val="none" w:sz="0" w:space="0" w:color="auto"/>
                                    <w:right w:val="none" w:sz="0" w:space="0" w:color="auto"/>
                                  </w:divBdr>
                                  <w:divsChild>
                                    <w:div w:id="1554853719">
                                      <w:marLeft w:val="0"/>
                                      <w:marRight w:val="0"/>
                                      <w:marTop w:val="0"/>
                                      <w:marBottom w:val="0"/>
                                      <w:divBdr>
                                        <w:top w:val="none" w:sz="0" w:space="0" w:color="auto"/>
                                        <w:left w:val="none" w:sz="0" w:space="0" w:color="auto"/>
                                        <w:bottom w:val="none" w:sz="0" w:space="0" w:color="auto"/>
                                        <w:right w:val="none" w:sz="0" w:space="0" w:color="auto"/>
                                      </w:divBdr>
                                      <w:divsChild>
                                        <w:div w:id="3837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82184">
                              <w:marLeft w:val="0"/>
                              <w:marRight w:val="0"/>
                              <w:marTop w:val="0"/>
                              <w:marBottom w:val="0"/>
                              <w:divBdr>
                                <w:top w:val="none" w:sz="0" w:space="0" w:color="auto"/>
                                <w:left w:val="none" w:sz="0" w:space="0" w:color="auto"/>
                                <w:bottom w:val="none" w:sz="0" w:space="0" w:color="auto"/>
                                <w:right w:val="none" w:sz="0" w:space="0" w:color="auto"/>
                              </w:divBdr>
                              <w:divsChild>
                                <w:div w:id="1676767018">
                                  <w:marLeft w:val="0"/>
                                  <w:marRight w:val="0"/>
                                  <w:marTop w:val="0"/>
                                  <w:marBottom w:val="0"/>
                                  <w:divBdr>
                                    <w:top w:val="none" w:sz="0" w:space="0" w:color="auto"/>
                                    <w:left w:val="none" w:sz="0" w:space="0" w:color="auto"/>
                                    <w:bottom w:val="none" w:sz="0" w:space="0" w:color="auto"/>
                                    <w:right w:val="none" w:sz="0" w:space="0" w:color="auto"/>
                                  </w:divBdr>
                                  <w:divsChild>
                                    <w:div w:id="494079500">
                                      <w:marLeft w:val="0"/>
                                      <w:marRight w:val="0"/>
                                      <w:marTop w:val="0"/>
                                      <w:marBottom w:val="0"/>
                                      <w:divBdr>
                                        <w:top w:val="none" w:sz="0" w:space="0" w:color="auto"/>
                                        <w:left w:val="none" w:sz="0" w:space="0" w:color="auto"/>
                                        <w:bottom w:val="none" w:sz="0" w:space="0" w:color="auto"/>
                                        <w:right w:val="none" w:sz="0" w:space="0" w:color="auto"/>
                                      </w:divBdr>
                                      <w:divsChild>
                                        <w:div w:id="768811982">
                                          <w:marLeft w:val="0"/>
                                          <w:marRight w:val="0"/>
                                          <w:marTop w:val="0"/>
                                          <w:marBottom w:val="0"/>
                                          <w:divBdr>
                                            <w:top w:val="none" w:sz="0" w:space="0" w:color="auto"/>
                                            <w:left w:val="none" w:sz="0" w:space="0" w:color="auto"/>
                                            <w:bottom w:val="none" w:sz="0" w:space="0" w:color="auto"/>
                                            <w:right w:val="none" w:sz="0" w:space="0" w:color="auto"/>
                                          </w:divBdr>
                                          <w:divsChild>
                                            <w:div w:id="1448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462">
                                  <w:marLeft w:val="0"/>
                                  <w:marRight w:val="0"/>
                                  <w:marTop w:val="0"/>
                                  <w:marBottom w:val="0"/>
                                  <w:divBdr>
                                    <w:top w:val="none" w:sz="0" w:space="0" w:color="auto"/>
                                    <w:left w:val="none" w:sz="0" w:space="0" w:color="auto"/>
                                    <w:bottom w:val="none" w:sz="0" w:space="0" w:color="auto"/>
                                    <w:right w:val="none" w:sz="0" w:space="0" w:color="auto"/>
                                  </w:divBdr>
                                  <w:divsChild>
                                    <w:div w:id="1117531220">
                                      <w:marLeft w:val="0"/>
                                      <w:marRight w:val="0"/>
                                      <w:marTop w:val="0"/>
                                      <w:marBottom w:val="0"/>
                                      <w:divBdr>
                                        <w:top w:val="none" w:sz="0" w:space="0" w:color="auto"/>
                                        <w:left w:val="none" w:sz="0" w:space="0" w:color="auto"/>
                                        <w:bottom w:val="none" w:sz="0" w:space="0" w:color="auto"/>
                                        <w:right w:val="none" w:sz="0" w:space="0" w:color="auto"/>
                                      </w:divBdr>
                                    </w:div>
                                  </w:divsChild>
                                </w:div>
                                <w:div w:id="1629239239">
                                  <w:marLeft w:val="0"/>
                                  <w:marRight w:val="0"/>
                                  <w:marTop w:val="0"/>
                                  <w:marBottom w:val="0"/>
                                  <w:divBdr>
                                    <w:top w:val="none" w:sz="0" w:space="0" w:color="auto"/>
                                    <w:left w:val="none" w:sz="0" w:space="0" w:color="auto"/>
                                    <w:bottom w:val="none" w:sz="0" w:space="0" w:color="auto"/>
                                    <w:right w:val="none" w:sz="0" w:space="0" w:color="auto"/>
                                  </w:divBdr>
                                  <w:divsChild>
                                    <w:div w:id="1987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00660">
                  <w:marLeft w:val="0"/>
                  <w:marRight w:val="0"/>
                  <w:marTop w:val="0"/>
                  <w:marBottom w:val="0"/>
                  <w:divBdr>
                    <w:top w:val="none" w:sz="0" w:space="0" w:color="auto"/>
                    <w:left w:val="none" w:sz="0" w:space="0" w:color="auto"/>
                    <w:bottom w:val="none" w:sz="0" w:space="0" w:color="auto"/>
                    <w:right w:val="none" w:sz="0" w:space="0" w:color="auto"/>
                  </w:divBdr>
                  <w:divsChild>
                    <w:div w:id="1415543302">
                      <w:marLeft w:val="0"/>
                      <w:marRight w:val="0"/>
                      <w:marTop w:val="0"/>
                      <w:marBottom w:val="0"/>
                      <w:divBdr>
                        <w:top w:val="none" w:sz="0" w:space="0" w:color="auto"/>
                        <w:left w:val="none" w:sz="0" w:space="0" w:color="auto"/>
                        <w:bottom w:val="none" w:sz="0" w:space="0" w:color="auto"/>
                        <w:right w:val="none" w:sz="0" w:space="0" w:color="auto"/>
                      </w:divBdr>
                      <w:divsChild>
                        <w:div w:id="664937220">
                          <w:marLeft w:val="0"/>
                          <w:marRight w:val="0"/>
                          <w:marTop w:val="0"/>
                          <w:marBottom w:val="0"/>
                          <w:divBdr>
                            <w:top w:val="none" w:sz="0" w:space="0" w:color="auto"/>
                            <w:left w:val="none" w:sz="0" w:space="0" w:color="auto"/>
                            <w:bottom w:val="none" w:sz="0" w:space="0" w:color="auto"/>
                            <w:right w:val="none" w:sz="0" w:space="0" w:color="auto"/>
                          </w:divBdr>
                          <w:divsChild>
                            <w:div w:id="403380300">
                              <w:marLeft w:val="0"/>
                              <w:marRight w:val="0"/>
                              <w:marTop w:val="0"/>
                              <w:marBottom w:val="0"/>
                              <w:divBdr>
                                <w:top w:val="none" w:sz="0" w:space="0" w:color="auto"/>
                                <w:left w:val="none" w:sz="0" w:space="0" w:color="auto"/>
                                <w:bottom w:val="none" w:sz="0" w:space="0" w:color="auto"/>
                                <w:right w:val="none" w:sz="0" w:space="0" w:color="auto"/>
                              </w:divBdr>
                              <w:divsChild>
                                <w:div w:id="323506823">
                                  <w:marLeft w:val="0"/>
                                  <w:marRight w:val="0"/>
                                  <w:marTop w:val="0"/>
                                  <w:marBottom w:val="0"/>
                                  <w:divBdr>
                                    <w:top w:val="none" w:sz="0" w:space="0" w:color="auto"/>
                                    <w:left w:val="none" w:sz="0" w:space="0" w:color="auto"/>
                                    <w:bottom w:val="none" w:sz="0" w:space="0" w:color="auto"/>
                                    <w:right w:val="none" w:sz="0" w:space="0" w:color="auto"/>
                                  </w:divBdr>
                                  <w:divsChild>
                                    <w:div w:id="122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17910">
          <w:marLeft w:val="0"/>
          <w:marRight w:val="0"/>
          <w:marTop w:val="0"/>
          <w:marBottom w:val="0"/>
          <w:divBdr>
            <w:top w:val="none" w:sz="0" w:space="0" w:color="auto"/>
            <w:left w:val="none" w:sz="0" w:space="0" w:color="auto"/>
            <w:bottom w:val="none" w:sz="0" w:space="0" w:color="auto"/>
            <w:right w:val="none" w:sz="0" w:space="0" w:color="auto"/>
          </w:divBdr>
          <w:divsChild>
            <w:div w:id="1181893413">
              <w:marLeft w:val="0"/>
              <w:marRight w:val="0"/>
              <w:marTop w:val="0"/>
              <w:marBottom w:val="0"/>
              <w:divBdr>
                <w:top w:val="none" w:sz="0" w:space="0" w:color="auto"/>
                <w:left w:val="none" w:sz="0" w:space="0" w:color="auto"/>
                <w:bottom w:val="none" w:sz="0" w:space="0" w:color="auto"/>
                <w:right w:val="none" w:sz="0" w:space="0" w:color="auto"/>
              </w:divBdr>
              <w:divsChild>
                <w:div w:id="614412260">
                  <w:marLeft w:val="0"/>
                  <w:marRight w:val="0"/>
                  <w:marTop w:val="0"/>
                  <w:marBottom w:val="0"/>
                  <w:divBdr>
                    <w:top w:val="none" w:sz="0" w:space="0" w:color="auto"/>
                    <w:left w:val="none" w:sz="0" w:space="0" w:color="auto"/>
                    <w:bottom w:val="none" w:sz="0" w:space="0" w:color="auto"/>
                    <w:right w:val="none" w:sz="0" w:space="0" w:color="auto"/>
                  </w:divBdr>
                  <w:divsChild>
                    <w:div w:id="1191262549">
                      <w:marLeft w:val="0"/>
                      <w:marRight w:val="0"/>
                      <w:marTop w:val="0"/>
                      <w:marBottom w:val="0"/>
                      <w:divBdr>
                        <w:top w:val="none" w:sz="0" w:space="0" w:color="auto"/>
                        <w:left w:val="none" w:sz="0" w:space="0" w:color="auto"/>
                        <w:bottom w:val="none" w:sz="0" w:space="0" w:color="auto"/>
                        <w:right w:val="none" w:sz="0" w:space="0" w:color="auto"/>
                      </w:divBdr>
                      <w:divsChild>
                        <w:div w:id="18089195">
                          <w:marLeft w:val="0"/>
                          <w:marRight w:val="0"/>
                          <w:marTop w:val="0"/>
                          <w:marBottom w:val="0"/>
                          <w:divBdr>
                            <w:top w:val="none" w:sz="0" w:space="0" w:color="auto"/>
                            <w:left w:val="none" w:sz="0" w:space="0" w:color="auto"/>
                            <w:bottom w:val="none" w:sz="0" w:space="0" w:color="auto"/>
                            <w:right w:val="none" w:sz="0" w:space="0" w:color="auto"/>
                          </w:divBdr>
                          <w:divsChild>
                            <w:div w:id="1300257288">
                              <w:marLeft w:val="0"/>
                              <w:marRight w:val="0"/>
                              <w:marTop w:val="0"/>
                              <w:marBottom w:val="0"/>
                              <w:divBdr>
                                <w:top w:val="none" w:sz="0" w:space="0" w:color="auto"/>
                                <w:left w:val="none" w:sz="0" w:space="0" w:color="auto"/>
                                <w:bottom w:val="none" w:sz="0" w:space="0" w:color="auto"/>
                                <w:right w:val="none" w:sz="0" w:space="0" w:color="auto"/>
                              </w:divBdr>
                              <w:divsChild>
                                <w:div w:id="491527245">
                                  <w:marLeft w:val="0"/>
                                  <w:marRight w:val="0"/>
                                  <w:marTop w:val="0"/>
                                  <w:marBottom w:val="0"/>
                                  <w:divBdr>
                                    <w:top w:val="none" w:sz="0" w:space="0" w:color="auto"/>
                                    <w:left w:val="none" w:sz="0" w:space="0" w:color="auto"/>
                                    <w:bottom w:val="none" w:sz="0" w:space="0" w:color="auto"/>
                                    <w:right w:val="none" w:sz="0" w:space="0" w:color="auto"/>
                                  </w:divBdr>
                                  <w:divsChild>
                                    <w:div w:id="870337061">
                                      <w:marLeft w:val="0"/>
                                      <w:marRight w:val="0"/>
                                      <w:marTop w:val="0"/>
                                      <w:marBottom w:val="0"/>
                                      <w:divBdr>
                                        <w:top w:val="none" w:sz="0" w:space="0" w:color="auto"/>
                                        <w:left w:val="none" w:sz="0" w:space="0" w:color="auto"/>
                                        <w:bottom w:val="none" w:sz="0" w:space="0" w:color="auto"/>
                                        <w:right w:val="none" w:sz="0" w:space="0" w:color="auto"/>
                                      </w:divBdr>
                                      <w:divsChild>
                                        <w:div w:id="1039092232">
                                          <w:marLeft w:val="0"/>
                                          <w:marRight w:val="0"/>
                                          <w:marTop w:val="0"/>
                                          <w:marBottom w:val="0"/>
                                          <w:divBdr>
                                            <w:top w:val="none" w:sz="0" w:space="0" w:color="auto"/>
                                            <w:left w:val="none" w:sz="0" w:space="0" w:color="auto"/>
                                            <w:bottom w:val="none" w:sz="0" w:space="0" w:color="auto"/>
                                            <w:right w:val="none" w:sz="0" w:space="0" w:color="auto"/>
                                          </w:divBdr>
                                          <w:divsChild>
                                            <w:div w:id="1014524">
                                              <w:marLeft w:val="0"/>
                                              <w:marRight w:val="0"/>
                                              <w:marTop w:val="0"/>
                                              <w:marBottom w:val="0"/>
                                              <w:divBdr>
                                                <w:top w:val="none" w:sz="0" w:space="0" w:color="auto"/>
                                                <w:left w:val="none" w:sz="0" w:space="0" w:color="auto"/>
                                                <w:bottom w:val="none" w:sz="0" w:space="0" w:color="auto"/>
                                                <w:right w:val="none" w:sz="0" w:space="0" w:color="auto"/>
                                              </w:divBdr>
                                              <w:divsChild>
                                                <w:div w:id="14242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66557">
                      <w:marLeft w:val="0"/>
                      <w:marRight w:val="0"/>
                      <w:marTop w:val="0"/>
                      <w:marBottom w:val="0"/>
                      <w:divBdr>
                        <w:top w:val="none" w:sz="0" w:space="0" w:color="auto"/>
                        <w:left w:val="none" w:sz="0" w:space="0" w:color="auto"/>
                        <w:bottom w:val="none" w:sz="0" w:space="0" w:color="auto"/>
                        <w:right w:val="none" w:sz="0" w:space="0" w:color="auto"/>
                      </w:divBdr>
                      <w:divsChild>
                        <w:div w:id="1656184881">
                          <w:marLeft w:val="0"/>
                          <w:marRight w:val="0"/>
                          <w:marTop w:val="0"/>
                          <w:marBottom w:val="0"/>
                          <w:divBdr>
                            <w:top w:val="none" w:sz="0" w:space="0" w:color="auto"/>
                            <w:left w:val="none" w:sz="0" w:space="0" w:color="auto"/>
                            <w:bottom w:val="none" w:sz="0" w:space="0" w:color="auto"/>
                            <w:right w:val="none" w:sz="0" w:space="0" w:color="auto"/>
                          </w:divBdr>
                          <w:divsChild>
                            <w:div w:id="1269846298">
                              <w:marLeft w:val="0"/>
                              <w:marRight w:val="0"/>
                              <w:marTop w:val="0"/>
                              <w:marBottom w:val="0"/>
                              <w:divBdr>
                                <w:top w:val="none" w:sz="0" w:space="0" w:color="auto"/>
                                <w:left w:val="none" w:sz="0" w:space="0" w:color="auto"/>
                                <w:bottom w:val="none" w:sz="0" w:space="0" w:color="auto"/>
                                <w:right w:val="none" w:sz="0" w:space="0" w:color="auto"/>
                              </w:divBdr>
                              <w:divsChild>
                                <w:div w:id="1368290030">
                                  <w:marLeft w:val="0"/>
                                  <w:marRight w:val="0"/>
                                  <w:marTop w:val="0"/>
                                  <w:marBottom w:val="0"/>
                                  <w:divBdr>
                                    <w:top w:val="none" w:sz="0" w:space="0" w:color="auto"/>
                                    <w:left w:val="none" w:sz="0" w:space="0" w:color="auto"/>
                                    <w:bottom w:val="none" w:sz="0" w:space="0" w:color="auto"/>
                                    <w:right w:val="none" w:sz="0" w:space="0" w:color="auto"/>
                                  </w:divBdr>
                                  <w:divsChild>
                                    <w:div w:id="991055633">
                                      <w:marLeft w:val="0"/>
                                      <w:marRight w:val="0"/>
                                      <w:marTop w:val="0"/>
                                      <w:marBottom w:val="0"/>
                                      <w:divBdr>
                                        <w:top w:val="none" w:sz="0" w:space="0" w:color="auto"/>
                                        <w:left w:val="none" w:sz="0" w:space="0" w:color="auto"/>
                                        <w:bottom w:val="none" w:sz="0" w:space="0" w:color="auto"/>
                                        <w:right w:val="none" w:sz="0" w:space="0" w:color="auto"/>
                                      </w:divBdr>
                                      <w:divsChild>
                                        <w:div w:id="848830654">
                                          <w:marLeft w:val="0"/>
                                          <w:marRight w:val="0"/>
                                          <w:marTop w:val="0"/>
                                          <w:marBottom w:val="0"/>
                                          <w:divBdr>
                                            <w:top w:val="none" w:sz="0" w:space="0" w:color="auto"/>
                                            <w:left w:val="none" w:sz="0" w:space="0" w:color="auto"/>
                                            <w:bottom w:val="none" w:sz="0" w:space="0" w:color="auto"/>
                                            <w:right w:val="none" w:sz="0" w:space="0" w:color="auto"/>
                                          </w:divBdr>
                                          <w:divsChild>
                                            <w:div w:id="2099595388">
                                              <w:marLeft w:val="0"/>
                                              <w:marRight w:val="0"/>
                                              <w:marTop w:val="0"/>
                                              <w:marBottom w:val="0"/>
                                              <w:divBdr>
                                                <w:top w:val="none" w:sz="0" w:space="0" w:color="auto"/>
                                                <w:left w:val="none" w:sz="0" w:space="0" w:color="auto"/>
                                                <w:bottom w:val="none" w:sz="0" w:space="0" w:color="auto"/>
                                                <w:right w:val="none" w:sz="0" w:space="0" w:color="auto"/>
                                              </w:divBdr>
                                            </w:div>
                                            <w:div w:id="1427068783">
                                              <w:marLeft w:val="0"/>
                                              <w:marRight w:val="0"/>
                                              <w:marTop w:val="0"/>
                                              <w:marBottom w:val="0"/>
                                              <w:divBdr>
                                                <w:top w:val="none" w:sz="0" w:space="0" w:color="auto"/>
                                                <w:left w:val="none" w:sz="0" w:space="0" w:color="auto"/>
                                                <w:bottom w:val="none" w:sz="0" w:space="0" w:color="auto"/>
                                                <w:right w:val="none" w:sz="0" w:space="0" w:color="auto"/>
                                              </w:divBdr>
                                            </w:div>
                                            <w:div w:id="1437872019">
                                              <w:marLeft w:val="0"/>
                                              <w:marRight w:val="0"/>
                                              <w:marTop w:val="0"/>
                                              <w:marBottom w:val="0"/>
                                              <w:divBdr>
                                                <w:top w:val="none" w:sz="0" w:space="0" w:color="auto"/>
                                                <w:left w:val="none" w:sz="0" w:space="0" w:color="auto"/>
                                                <w:bottom w:val="none" w:sz="0" w:space="0" w:color="auto"/>
                                                <w:right w:val="none" w:sz="0" w:space="0" w:color="auto"/>
                                              </w:divBdr>
                                            </w:div>
                                            <w:div w:id="947085889">
                                              <w:marLeft w:val="0"/>
                                              <w:marRight w:val="0"/>
                                              <w:marTop w:val="0"/>
                                              <w:marBottom w:val="0"/>
                                              <w:divBdr>
                                                <w:top w:val="none" w:sz="0" w:space="0" w:color="auto"/>
                                                <w:left w:val="none" w:sz="0" w:space="0" w:color="auto"/>
                                                <w:bottom w:val="none" w:sz="0" w:space="0" w:color="auto"/>
                                                <w:right w:val="none" w:sz="0" w:space="0" w:color="auto"/>
                                              </w:divBdr>
                                            </w:div>
                                            <w:div w:id="233663640">
                                              <w:marLeft w:val="0"/>
                                              <w:marRight w:val="0"/>
                                              <w:marTop w:val="0"/>
                                              <w:marBottom w:val="0"/>
                                              <w:divBdr>
                                                <w:top w:val="none" w:sz="0" w:space="0" w:color="auto"/>
                                                <w:left w:val="none" w:sz="0" w:space="0" w:color="auto"/>
                                                <w:bottom w:val="none" w:sz="0" w:space="0" w:color="auto"/>
                                                <w:right w:val="none" w:sz="0" w:space="0" w:color="auto"/>
                                              </w:divBdr>
                                            </w:div>
                                            <w:div w:id="822115440">
                                              <w:marLeft w:val="0"/>
                                              <w:marRight w:val="0"/>
                                              <w:marTop w:val="0"/>
                                              <w:marBottom w:val="0"/>
                                              <w:divBdr>
                                                <w:top w:val="single" w:sz="8" w:space="3" w:color="B5C4DF"/>
                                                <w:left w:val="none" w:sz="0" w:space="0" w:color="auto"/>
                                                <w:bottom w:val="none" w:sz="0" w:space="0" w:color="auto"/>
                                                <w:right w:val="none" w:sz="0" w:space="0" w:color="auto"/>
                                              </w:divBdr>
                                              <w:divsChild>
                                                <w:div w:id="489635715">
                                                  <w:marLeft w:val="0"/>
                                                  <w:marRight w:val="0"/>
                                                  <w:marTop w:val="0"/>
                                                  <w:marBottom w:val="0"/>
                                                  <w:divBdr>
                                                    <w:top w:val="none" w:sz="0" w:space="0" w:color="auto"/>
                                                    <w:left w:val="none" w:sz="0" w:space="0" w:color="auto"/>
                                                    <w:bottom w:val="none" w:sz="0" w:space="0" w:color="auto"/>
                                                    <w:right w:val="none" w:sz="0" w:space="0" w:color="auto"/>
                                                  </w:divBdr>
                                                </w:div>
                                              </w:divsChild>
                                            </w:div>
                                            <w:div w:id="1527795230">
                                              <w:marLeft w:val="0"/>
                                              <w:marRight w:val="0"/>
                                              <w:marTop w:val="0"/>
                                              <w:marBottom w:val="0"/>
                                              <w:divBdr>
                                                <w:top w:val="none" w:sz="0" w:space="0" w:color="auto"/>
                                                <w:left w:val="none" w:sz="0" w:space="0" w:color="auto"/>
                                                <w:bottom w:val="none" w:sz="0" w:space="0" w:color="auto"/>
                                                <w:right w:val="none" w:sz="0" w:space="0" w:color="auto"/>
                                              </w:divBdr>
                                              <w:divsChild>
                                                <w:div w:id="2033872839">
                                                  <w:marLeft w:val="0"/>
                                                  <w:marRight w:val="0"/>
                                                  <w:marTop w:val="0"/>
                                                  <w:marBottom w:val="0"/>
                                                  <w:divBdr>
                                                    <w:top w:val="none" w:sz="0" w:space="0" w:color="auto"/>
                                                    <w:left w:val="none" w:sz="0" w:space="0" w:color="auto"/>
                                                    <w:bottom w:val="none" w:sz="0" w:space="0" w:color="auto"/>
                                                    <w:right w:val="none" w:sz="0" w:space="0" w:color="auto"/>
                                                  </w:divBdr>
                                                </w:div>
                                              </w:divsChild>
                                            </w:div>
                                            <w:div w:id="1525091450">
                                              <w:marLeft w:val="0"/>
                                              <w:marRight w:val="0"/>
                                              <w:marTop w:val="0"/>
                                              <w:marBottom w:val="0"/>
                                              <w:divBdr>
                                                <w:top w:val="none" w:sz="0" w:space="0" w:color="auto"/>
                                                <w:left w:val="none" w:sz="0" w:space="0" w:color="auto"/>
                                                <w:bottom w:val="none" w:sz="0" w:space="0" w:color="auto"/>
                                                <w:right w:val="none" w:sz="0" w:space="0" w:color="auto"/>
                                              </w:divBdr>
                                              <w:divsChild>
                                                <w:div w:id="1880966862">
                                                  <w:marLeft w:val="0"/>
                                                  <w:marRight w:val="0"/>
                                                  <w:marTop w:val="0"/>
                                                  <w:marBottom w:val="0"/>
                                                  <w:divBdr>
                                                    <w:top w:val="none" w:sz="0" w:space="0" w:color="auto"/>
                                                    <w:left w:val="none" w:sz="0" w:space="0" w:color="auto"/>
                                                    <w:bottom w:val="none" w:sz="0" w:space="0" w:color="auto"/>
                                                    <w:right w:val="none" w:sz="0" w:space="0" w:color="auto"/>
                                                  </w:divBdr>
                                                </w:div>
                                              </w:divsChild>
                                            </w:div>
                                            <w:div w:id="651566053">
                                              <w:marLeft w:val="0"/>
                                              <w:marRight w:val="0"/>
                                              <w:marTop w:val="0"/>
                                              <w:marBottom w:val="0"/>
                                              <w:divBdr>
                                                <w:top w:val="none" w:sz="0" w:space="0" w:color="auto"/>
                                                <w:left w:val="none" w:sz="0" w:space="0" w:color="auto"/>
                                                <w:bottom w:val="none" w:sz="0" w:space="0" w:color="auto"/>
                                                <w:right w:val="none" w:sz="0" w:space="0" w:color="auto"/>
                                              </w:divBdr>
                                              <w:divsChild>
                                                <w:div w:id="1104155930">
                                                  <w:marLeft w:val="0"/>
                                                  <w:marRight w:val="0"/>
                                                  <w:marTop w:val="0"/>
                                                  <w:marBottom w:val="0"/>
                                                  <w:divBdr>
                                                    <w:top w:val="none" w:sz="0" w:space="0" w:color="auto"/>
                                                    <w:left w:val="none" w:sz="0" w:space="0" w:color="auto"/>
                                                    <w:bottom w:val="none" w:sz="0" w:space="0" w:color="auto"/>
                                                    <w:right w:val="none" w:sz="0" w:space="0" w:color="auto"/>
                                                  </w:divBdr>
                                                </w:div>
                                              </w:divsChild>
                                            </w:div>
                                            <w:div w:id="126240652">
                                              <w:marLeft w:val="0"/>
                                              <w:marRight w:val="0"/>
                                              <w:marTop w:val="0"/>
                                              <w:marBottom w:val="0"/>
                                              <w:divBdr>
                                                <w:top w:val="none" w:sz="0" w:space="0" w:color="auto"/>
                                                <w:left w:val="none" w:sz="0" w:space="0" w:color="auto"/>
                                                <w:bottom w:val="none" w:sz="0" w:space="0" w:color="auto"/>
                                                <w:right w:val="none" w:sz="0" w:space="0" w:color="auto"/>
                                              </w:divBdr>
                                              <w:divsChild>
                                                <w:div w:id="954017004">
                                                  <w:marLeft w:val="0"/>
                                                  <w:marRight w:val="0"/>
                                                  <w:marTop w:val="0"/>
                                                  <w:marBottom w:val="0"/>
                                                  <w:divBdr>
                                                    <w:top w:val="none" w:sz="0" w:space="0" w:color="auto"/>
                                                    <w:left w:val="none" w:sz="0" w:space="0" w:color="auto"/>
                                                    <w:bottom w:val="none" w:sz="0" w:space="0" w:color="auto"/>
                                                    <w:right w:val="none" w:sz="0" w:space="0" w:color="auto"/>
                                                  </w:divBdr>
                                                </w:div>
                                              </w:divsChild>
                                            </w:div>
                                            <w:div w:id="1963874815">
                                              <w:marLeft w:val="0"/>
                                              <w:marRight w:val="0"/>
                                              <w:marTop w:val="0"/>
                                              <w:marBottom w:val="0"/>
                                              <w:divBdr>
                                                <w:top w:val="none" w:sz="0" w:space="0" w:color="auto"/>
                                                <w:left w:val="none" w:sz="0" w:space="0" w:color="auto"/>
                                                <w:bottom w:val="none" w:sz="0" w:space="0" w:color="auto"/>
                                                <w:right w:val="none" w:sz="0" w:space="0" w:color="auto"/>
                                              </w:divBdr>
                                              <w:divsChild>
                                                <w:div w:id="1434015743">
                                                  <w:marLeft w:val="0"/>
                                                  <w:marRight w:val="0"/>
                                                  <w:marTop w:val="0"/>
                                                  <w:marBottom w:val="0"/>
                                                  <w:divBdr>
                                                    <w:top w:val="none" w:sz="0" w:space="0" w:color="auto"/>
                                                    <w:left w:val="none" w:sz="0" w:space="0" w:color="auto"/>
                                                    <w:bottom w:val="none" w:sz="0" w:space="0" w:color="auto"/>
                                                    <w:right w:val="none" w:sz="0" w:space="0" w:color="auto"/>
                                                  </w:divBdr>
                                                </w:div>
                                              </w:divsChild>
                                            </w:div>
                                            <w:div w:id="624580012">
                                              <w:marLeft w:val="0"/>
                                              <w:marRight w:val="0"/>
                                              <w:marTop w:val="0"/>
                                              <w:marBottom w:val="0"/>
                                              <w:divBdr>
                                                <w:top w:val="none" w:sz="0" w:space="0" w:color="auto"/>
                                                <w:left w:val="none" w:sz="0" w:space="0" w:color="auto"/>
                                                <w:bottom w:val="none" w:sz="0" w:space="0" w:color="auto"/>
                                                <w:right w:val="none" w:sz="0" w:space="0" w:color="auto"/>
                                              </w:divBdr>
                                              <w:divsChild>
                                                <w:div w:id="727920157">
                                                  <w:marLeft w:val="0"/>
                                                  <w:marRight w:val="0"/>
                                                  <w:marTop w:val="0"/>
                                                  <w:marBottom w:val="0"/>
                                                  <w:divBdr>
                                                    <w:top w:val="none" w:sz="0" w:space="0" w:color="auto"/>
                                                    <w:left w:val="none" w:sz="0" w:space="0" w:color="auto"/>
                                                    <w:bottom w:val="none" w:sz="0" w:space="0" w:color="auto"/>
                                                    <w:right w:val="none" w:sz="0" w:space="0" w:color="auto"/>
                                                  </w:divBdr>
                                                </w:div>
                                              </w:divsChild>
                                            </w:div>
                                            <w:div w:id="1418093956">
                                              <w:marLeft w:val="0"/>
                                              <w:marRight w:val="0"/>
                                              <w:marTop w:val="0"/>
                                              <w:marBottom w:val="0"/>
                                              <w:divBdr>
                                                <w:top w:val="none" w:sz="0" w:space="0" w:color="auto"/>
                                                <w:left w:val="none" w:sz="0" w:space="0" w:color="auto"/>
                                                <w:bottom w:val="none" w:sz="0" w:space="0" w:color="auto"/>
                                                <w:right w:val="none" w:sz="0" w:space="0" w:color="auto"/>
                                              </w:divBdr>
                                            </w:div>
                                            <w:div w:id="1034424599">
                                              <w:marLeft w:val="0"/>
                                              <w:marRight w:val="0"/>
                                              <w:marTop w:val="0"/>
                                              <w:marBottom w:val="0"/>
                                              <w:divBdr>
                                                <w:top w:val="none" w:sz="0" w:space="0" w:color="auto"/>
                                                <w:left w:val="none" w:sz="0" w:space="0" w:color="auto"/>
                                                <w:bottom w:val="none" w:sz="0" w:space="0" w:color="auto"/>
                                                <w:right w:val="none" w:sz="0" w:space="0" w:color="auto"/>
                                              </w:divBdr>
                                              <w:divsChild>
                                                <w:div w:id="489368737">
                                                  <w:marLeft w:val="0"/>
                                                  <w:marRight w:val="0"/>
                                                  <w:marTop w:val="0"/>
                                                  <w:marBottom w:val="0"/>
                                                  <w:divBdr>
                                                    <w:top w:val="none" w:sz="0" w:space="0" w:color="auto"/>
                                                    <w:left w:val="none" w:sz="0" w:space="0" w:color="auto"/>
                                                    <w:bottom w:val="none" w:sz="0" w:space="0" w:color="auto"/>
                                                    <w:right w:val="none" w:sz="0" w:space="0" w:color="auto"/>
                                                  </w:divBdr>
                                                  <w:divsChild>
                                                    <w:div w:id="763261894">
                                                      <w:marLeft w:val="0"/>
                                                      <w:marRight w:val="0"/>
                                                      <w:marTop w:val="0"/>
                                                      <w:marBottom w:val="0"/>
                                                      <w:divBdr>
                                                        <w:top w:val="none" w:sz="0" w:space="0" w:color="auto"/>
                                                        <w:left w:val="none" w:sz="0" w:space="0" w:color="auto"/>
                                                        <w:bottom w:val="none" w:sz="0" w:space="0" w:color="auto"/>
                                                        <w:right w:val="none" w:sz="0" w:space="0" w:color="auto"/>
                                                      </w:divBdr>
                                                    </w:div>
                                                  </w:divsChild>
                                                </w:div>
                                                <w:div w:id="650981126">
                                                  <w:marLeft w:val="0"/>
                                                  <w:marRight w:val="0"/>
                                                  <w:marTop w:val="0"/>
                                                  <w:marBottom w:val="0"/>
                                                  <w:divBdr>
                                                    <w:top w:val="none" w:sz="0" w:space="0" w:color="auto"/>
                                                    <w:left w:val="none" w:sz="0" w:space="0" w:color="auto"/>
                                                    <w:bottom w:val="none" w:sz="0" w:space="0" w:color="auto"/>
                                                    <w:right w:val="none" w:sz="0" w:space="0" w:color="auto"/>
                                                  </w:divBdr>
                                                  <w:divsChild>
                                                    <w:div w:id="874193306">
                                                      <w:marLeft w:val="0"/>
                                                      <w:marRight w:val="0"/>
                                                      <w:marTop w:val="0"/>
                                                      <w:marBottom w:val="0"/>
                                                      <w:divBdr>
                                                        <w:top w:val="none" w:sz="0" w:space="0" w:color="auto"/>
                                                        <w:left w:val="none" w:sz="0" w:space="0" w:color="auto"/>
                                                        <w:bottom w:val="none" w:sz="0" w:space="0" w:color="auto"/>
                                                        <w:right w:val="none" w:sz="0" w:space="0" w:color="auto"/>
                                                      </w:divBdr>
                                                    </w:div>
                                                  </w:divsChild>
                                                </w:div>
                                                <w:div w:id="379017398">
                                                  <w:marLeft w:val="0"/>
                                                  <w:marRight w:val="0"/>
                                                  <w:marTop w:val="0"/>
                                                  <w:marBottom w:val="0"/>
                                                  <w:divBdr>
                                                    <w:top w:val="none" w:sz="0" w:space="0" w:color="auto"/>
                                                    <w:left w:val="none" w:sz="0" w:space="0" w:color="auto"/>
                                                    <w:bottom w:val="none" w:sz="0" w:space="0" w:color="auto"/>
                                                    <w:right w:val="none" w:sz="0" w:space="0" w:color="auto"/>
                                                  </w:divBdr>
                                                  <w:divsChild>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 w:id="802498911">
                                                  <w:marLeft w:val="0"/>
                                                  <w:marRight w:val="0"/>
                                                  <w:marTop w:val="0"/>
                                                  <w:marBottom w:val="0"/>
                                                  <w:divBdr>
                                                    <w:top w:val="none" w:sz="0" w:space="0" w:color="auto"/>
                                                    <w:left w:val="none" w:sz="0" w:space="0" w:color="auto"/>
                                                    <w:bottom w:val="none" w:sz="0" w:space="0" w:color="auto"/>
                                                    <w:right w:val="none" w:sz="0" w:space="0" w:color="auto"/>
                                                  </w:divBdr>
                                                  <w:divsChild>
                                                    <w:div w:id="1406494738">
                                                      <w:marLeft w:val="0"/>
                                                      <w:marRight w:val="0"/>
                                                      <w:marTop w:val="0"/>
                                                      <w:marBottom w:val="0"/>
                                                      <w:divBdr>
                                                        <w:top w:val="none" w:sz="0" w:space="0" w:color="auto"/>
                                                        <w:left w:val="none" w:sz="0" w:space="0" w:color="auto"/>
                                                        <w:bottom w:val="none" w:sz="0" w:space="0" w:color="auto"/>
                                                        <w:right w:val="none" w:sz="0" w:space="0" w:color="auto"/>
                                                      </w:divBdr>
                                                    </w:div>
                                                  </w:divsChild>
                                                </w:div>
                                                <w:div w:id="669986085">
                                                  <w:marLeft w:val="0"/>
                                                  <w:marRight w:val="0"/>
                                                  <w:marTop w:val="0"/>
                                                  <w:marBottom w:val="0"/>
                                                  <w:divBdr>
                                                    <w:top w:val="none" w:sz="0" w:space="0" w:color="auto"/>
                                                    <w:left w:val="none" w:sz="0" w:space="0" w:color="auto"/>
                                                    <w:bottom w:val="none" w:sz="0" w:space="0" w:color="auto"/>
                                                    <w:right w:val="none" w:sz="0" w:space="0" w:color="auto"/>
                                                  </w:divBdr>
                                                  <w:divsChild>
                                                    <w:div w:id="635767826">
                                                      <w:marLeft w:val="0"/>
                                                      <w:marRight w:val="0"/>
                                                      <w:marTop w:val="0"/>
                                                      <w:marBottom w:val="0"/>
                                                      <w:divBdr>
                                                        <w:top w:val="none" w:sz="0" w:space="0" w:color="auto"/>
                                                        <w:left w:val="none" w:sz="0" w:space="0" w:color="auto"/>
                                                        <w:bottom w:val="none" w:sz="0" w:space="0" w:color="auto"/>
                                                        <w:right w:val="none" w:sz="0" w:space="0" w:color="auto"/>
                                                      </w:divBdr>
                                                    </w:div>
                                                  </w:divsChild>
                                                </w:div>
                                                <w:div w:id="1456681462">
                                                  <w:marLeft w:val="0"/>
                                                  <w:marRight w:val="0"/>
                                                  <w:marTop w:val="0"/>
                                                  <w:marBottom w:val="0"/>
                                                  <w:divBdr>
                                                    <w:top w:val="none" w:sz="0" w:space="0" w:color="auto"/>
                                                    <w:left w:val="none" w:sz="0" w:space="0" w:color="auto"/>
                                                    <w:bottom w:val="none" w:sz="0" w:space="0" w:color="auto"/>
                                                    <w:right w:val="none" w:sz="0" w:space="0" w:color="auto"/>
                                                  </w:divBdr>
                                                  <w:divsChild>
                                                    <w:div w:id="1934894115">
                                                      <w:marLeft w:val="0"/>
                                                      <w:marRight w:val="0"/>
                                                      <w:marTop w:val="0"/>
                                                      <w:marBottom w:val="0"/>
                                                      <w:divBdr>
                                                        <w:top w:val="none" w:sz="0" w:space="0" w:color="auto"/>
                                                        <w:left w:val="none" w:sz="0" w:space="0" w:color="auto"/>
                                                        <w:bottom w:val="none" w:sz="0" w:space="0" w:color="auto"/>
                                                        <w:right w:val="none" w:sz="0" w:space="0" w:color="auto"/>
                                                      </w:divBdr>
                                                    </w:div>
                                                  </w:divsChild>
                                                </w:div>
                                                <w:div w:id="338512039">
                                                  <w:marLeft w:val="0"/>
                                                  <w:marRight w:val="0"/>
                                                  <w:marTop w:val="0"/>
                                                  <w:marBottom w:val="0"/>
                                                  <w:divBdr>
                                                    <w:top w:val="none" w:sz="0" w:space="0" w:color="auto"/>
                                                    <w:left w:val="none" w:sz="0" w:space="0" w:color="auto"/>
                                                    <w:bottom w:val="none" w:sz="0" w:space="0" w:color="auto"/>
                                                    <w:right w:val="none" w:sz="0" w:space="0" w:color="auto"/>
                                                  </w:divBdr>
                                                  <w:divsChild>
                                                    <w:div w:id="1333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744279">
          <w:marLeft w:val="0"/>
          <w:marRight w:val="0"/>
          <w:marTop w:val="0"/>
          <w:marBottom w:val="0"/>
          <w:divBdr>
            <w:top w:val="none" w:sz="0" w:space="0" w:color="auto"/>
            <w:left w:val="none" w:sz="0" w:space="0" w:color="auto"/>
            <w:bottom w:val="none" w:sz="0" w:space="0" w:color="auto"/>
            <w:right w:val="none" w:sz="0" w:space="0" w:color="auto"/>
          </w:divBdr>
          <w:divsChild>
            <w:div w:id="1026105758">
              <w:marLeft w:val="0"/>
              <w:marRight w:val="0"/>
              <w:marTop w:val="0"/>
              <w:marBottom w:val="0"/>
              <w:divBdr>
                <w:top w:val="none" w:sz="0" w:space="0" w:color="auto"/>
                <w:left w:val="none" w:sz="0" w:space="0" w:color="auto"/>
                <w:bottom w:val="none" w:sz="0" w:space="0" w:color="auto"/>
                <w:right w:val="none" w:sz="0" w:space="0" w:color="auto"/>
              </w:divBdr>
              <w:divsChild>
                <w:div w:id="1441333950">
                  <w:marLeft w:val="0"/>
                  <w:marRight w:val="0"/>
                  <w:marTop w:val="0"/>
                  <w:marBottom w:val="0"/>
                  <w:divBdr>
                    <w:top w:val="none" w:sz="0" w:space="0" w:color="auto"/>
                    <w:left w:val="none" w:sz="0" w:space="0" w:color="auto"/>
                    <w:bottom w:val="none" w:sz="0" w:space="0" w:color="auto"/>
                    <w:right w:val="none" w:sz="0" w:space="0" w:color="auto"/>
                  </w:divBdr>
                  <w:divsChild>
                    <w:div w:id="211501843">
                      <w:marLeft w:val="0"/>
                      <w:marRight w:val="0"/>
                      <w:marTop w:val="0"/>
                      <w:marBottom w:val="0"/>
                      <w:divBdr>
                        <w:top w:val="none" w:sz="0" w:space="0" w:color="auto"/>
                        <w:left w:val="none" w:sz="0" w:space="0" w:color="auto"/>
                        <w:bottom w:val="none" w:sz="0" w:space="0" w:color="auto"/>
                        <w:right w:val="none" w:sz="0" w:space="0" w:color="auto"/>
                      </w:divBdr>
                      <w:divsChild>
                        <w:div w:id="1827892922">
                          <w:marLeft w:val="0"/>
                          <w:marRight w:val="0"/>
                          <w:marTop w:val="0"/>
                          <w:marBottom w:val="0"/>
                          <w:divBdr>
                            <w:top w:val="none" w:sz="0" w:space="0" w:color="auto"/>
                            <w:left w:val="none" w:sz="0" w:space="0" w:color="auto"/>
                            <w:bottom w:val="none" w:sz="0" w:space="0" w:color="auto"/>
                            <w:right w:val="none" w:sz="0" w:space="0" w:color="auto"/>
                          </w:divBdr>
                          <w:divsChild>
                            <w:div w:id="1768772055">
                              <w:marLeft w:val="0"/>
                              <w:marRight w:val="0"/>
                              <w:marTop w:val="0"/>
                              <w:marBottom w:val="0"/>
                              <w:divBdr>
                                <w:top w:val="none" w:sz="0" w:space="0" w:color="auto"/>
                                <w:left w:val="none" w:sz="0" w:space="0" w:color="auto"/>
                                <w:bottom w:val="none" w:sz="0" w:space="0" w:color="auto"/>
                                <w:right w:val="none" w:sz="0" w:space="0" w:color="auto"/>
                              </w:divBdr>
                              <w:divsChild>
                                <w:div w:id="2119400469">
                                  <w:marLeft w:val="0"/>
                                  <w:marRight w:val="0"/>
                                  <w:marTop w:val="0"/>
                                  <w:marBottom w:val="0"/>
                                  <w:divBdr>
                                    <w:top w:val="none" w:sz="0" w:space="0" w:color="auto"/>
                                    <w:left w:val="none" w:sz="0" w:space="0" w:color="auto"/>
                                    <w:bottom w:val="none" w:sz="0" w:space="0" w:color="auto"/>
                                    <w:right w:val="none" w:sz="0" w:space="0" w:color="auto"/>
                                  </w:divBdr>
                                  <w:divsChild>
                                    <w:div w:id="187984983">
                                      <w:marLeft w:val="0"/>
                                      <w:marRight w:val="0"/>
                                      <w:marTop w:val="0"/>
                                      <w:marBottom w:val="0"/>
                                      <w:divBdr>
                                        <w:top w:val="none" w:sz="0" w:space="0" w:color="auto"/>
                                        <w:left w:val="none" w:sz="0" w:space="0" w:color="auto"/>
                                        <w:bottom w:val="none" w:sz="0" w:space="0" w:color="auto"/>
                                        <w:right w:val="none" w:sz="0" w:space="0" w:color="auto"/>
                                      </w:divBdr>
                                      <w:divsChild>
                                        <w:div w:id="1214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244">
                              <w:marLeft w:val="0"/>
                              <w:marRight w:val="0"/>
                              <w:marTop w:val="0"/>
                              <w:marBottom w:val="0"/>
                              <w:divBdr>
                                <w:top w:val="none" w:sz="0" w:space="0" w:color="auto"/>
                                <w:left w:val="none" w:sz="0" w:space="0" w:color="auto"/>
                                <w:bottom w:val="none" w:sz="0" w:space="0" w:color="auto"/>
                                <w:right w:val="none" w:sz="0" w:space="0" w:color="auto"/>
                              </w:divBdr>
                              <w:divsChild>
                                <w:div w:id="1761219705">
                                  <w:marLeft w:val="0"/>
                                  <w:marRight w:val="0"/>
                                  <w:marTop w:val="0"/>
                                  <w:marBottom w:val="0"/>
                                  <w:divBdr>
                                    <w:top w:val="none" w:sz="0" w:space="0" w:color="auto"/>
                                    <w:left w:val="none" w:sz="0" w:space="0" w:color="auto"/>
                                    <w:bottom w:val="none" w:sz="0" w:space="0" w:color="auto"/>
                                    <w:right w:val="none" w:sz="0" w:space="0" w:color="auto"/>
                                  </w:divBdr>
                                  <w:divsChild>
                                    <w:div w:id="1152134600">
                                      <w:marLeft w:val="0"/>
                                      <w:marRight w:val="0"/>
                                      <w:marTop w:val="0"/>
                                      <w:marBottom w:val="0"/>
                                      <w:divBdr>
                                        <w:top w:val="none" w:sz="0" w:space="0" w:color="auto"/>
                                        <w:left w:val="none" w:sz="0" w:space="0" w:color="auto"/>
                                        <w:bottom w:val="none" w:sz="0" w:space="0" w:color="auto"/>
                                        <w:right w:val="none" w:sz="0" w:space="0" w:color="auto"/>
                                      </w:divBdr>
                                      <w:divsChild>
                                        <w:div w:id="1791392928">
                                          <w:marLeft w:val="0"/>
                                          <w:marRight w:val="0"/>
                                          <w:marTop w:val="0"/>
                                          <w:marBottom w:val="0"/>
                                          <w:divBdr>
                                            <w:top w:val="none" w:sz="0" w:space="0" w:color="auto"/>
                                            <w:left w:val="none" w:sz="0" w:space="0" w:color="auto"/>
                                            <w:bottom w:val="none" w:sz="0" w:space="0" w:color="auto"/>
                                            <w:right w:val="none" w:sz="0" w:space="0" w:color="auto"/>
                                          </w:divBdr>
                                          <w:divsChild>
                                            <w:div w:id="12729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9134">
                                  <w:marLeft w:val="0"/>
                                  <w:marRight w:val="0"/>
                                  <w:marTop w:val="0"/>
                                  <w:marBottom w:val="0"/>
                                  <w:divBdr>
                                    <w:top w:val="none" w:sz="0" w:space="0" w:color="auto"/>
                                    <w:left w:val="none" w:sz="0" w:space="0" w:color="auto"/>
                                    <w:bottom w:val="none" w:sz="0" w:space="0" w:color="auto"/>
                                    <w:right w:val="none" w:sz="0" w:space="0" w:color="auto"/>
                                  </w:divBdr>
                                  <w:divsChild>
                                    <w:div w:id="2117283855">
                                      <w:marLeft w:val="0"/>
                                      <w:marRight w:val="0"/>
                                      <w:marTop w:val="0"/>
                                      <w:marBottom w:val="0"/>
                                      <w:divBdr>
                                        <w:top w:val="none" w:sz="0" w:space="0" w:color="auto"/>
                                        <w:left w:val="none" w:sz="0" w:space="0" w:color="auto"/>
                                        <w:bottom w:val="none" w:sz="0" w:space="0" w:color="auto"/>
                                        <w:right w:val="none" w:sz="0" w:space="0" w:color="auto"/>
                                      </w:divBdr>
                                    </w:div>
                                  </w:divsChild>
                                </w:div>
                                <w:div w:id="952174239">
                                  <w:marLeft w:val="0"/>
                                  <w:marRight w:val="0"/>
                                  <w:marTop w:val="0"/>
                                  <w:marBottom w:val="0"/>
                                  <w:divBdr>
                                    <w:top w:val="none" w:sz="0" w:space="0" w:color="auto"/>
                                    <w:left w:val="none" w:sz="0" w:space="0" w:color="auto"/>
                                    <w:bottom w:val="none" w:sz="0" w:space="0" w:color="auto"/>
                                    <w:right w:val="none" w:sz="0" w:space="0" w:color="auto"/>
                                  </w:divBdr>
                                  <w:divsChild>
                                    <w:div w:id="361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76973">
          <w:marLeft w:val="0"/>
          <w:marRight w:val="0"/>
          <w:marTop w:val="0"/>
          <w:marBottom w:val="0"/>
          <w:divBdr>
            <w:top w:val="none" w:sz="0" w:space="0" w:color="auto"/>
            <w:left w:val="none" w:sz="0" w:space="0" w:color="auto"/>
            <w:bottom w:val="none" w:sz="0" w:space="0" w:color="auto"/>
            <w:right w:val="none" w:sz="0" w:space="0" w:color="auto"/>
          </w:divBdr>
          <w:divsChild>
            <w:div w:id="723409347">
              <w:marLeft w:val="0"/>
              <w:marRight w:val="0"/>
              <w:marTop w:val="0"/>
              <w:marBottom w:val="0"/>
              <w:divBdr>
                <w:top w:val="none" w:sz="0" w:space="0" w:color="auto"/>
                <w:left w:val="none" w:sz="0" w:space="0" w:color="auto"/>
                <w:bottom w:val="none" w:sz="0" w:space="0" w:color="auto"/>
                <w:right w:val="none" w:sz="0" w:space="0" w:color="auto"/>
              </w:divBdr>
              <w:divsChild>
                <w:div w:id="25177029">
                  <w:marLeft w:val="0"/>
                  <w:marRight w:val="0"/>
                  <w:marTop w:val="0"/>
                  <w:marBottom w:val="0"/>
                  <w:divBdr>
                    <w:top w:val="none" w:sz="0" w:space="0" w:color="auto"/>
                    <w:left w:val="none" w:sz="0" w:space="0" w:color="auto"/>
                    <w:bottom w:val="none" w:sz="0" w:space="0" w:color="auto"/>
                    <w:right w:val="none" w:sz="0" w:space="0" w:color="auto"/>
                  </w:divBdr>
                  <w:divsChild>
                    <w:div w:id="748885794">
                      <w:marLeft w:val="0"/>
                      <w:marRight w:val="0"/>
                      <w:marTop w:val="0"/>
                      <w:marBottom w:val="0"/>
                      <w:divBdr>
                        <w:top w:val="none" w:sz="0" w:space="0" w:color="auto"/>
                        <w:left w:val="none" w:sz="0" w:space="0" w:color="auto"/>
                        <w:bottom w:val="none" w:sz="0" w:space="0" w:color="auto"/>
                        <w:right w:val="none" w:sz="0" w:space="0" w:color="auto"/>
                      </w:divBdr>
                      <w:divsChild>
                        <w:div w:id="1096167372">
                          <w:marLeft w:val="0"/>
                          <w:marRight w:val="0"/>
                          <w:marTop w:val="0"/>
                          <w:marBottom w:val="0"/>
                          <w:divBdr>
                            <w:top w:val="none" w:sz="0" w:space="0" w:color="auto"/>
                            <w:left w:val="none" w:sz="0" w:space="0" w:color="auto"/>
                            <w:bottom w:val="none" w:sz="0" w:space="0" w:color="auto"/>
                            <w:right w:val="none" w:sz="0" w:space="0" w:color="auto"/>
                          </w:divBdr>
                          <w:divsChild>
                            <w:div w:id="1411198717">
                              <w:marLeft w:val="0"/>
                              <w:marRight w:val="0"/>
                              <w:marTop w:val="0"/>
                              <w:marBottom w:val="0"/>
                              <w:divBdr>
                                <w:top w:val="none" w:sz="0" w:space="0" w:color="auto"/>
                                <w:left w:val="none" w:sz="0" w:space="0" w:color="auto"/>
                                <w:bottom w:val="none" w:sz="0" w:space="0" w:color="auto"/>
                                <w:right w:val="none" w:sz="0" w:space="0" w:color="auto"/>
                              </w:divBdr>
                              <w:divsChild>
                                <w:div w:id="165824621">
                                  <w:marLeft w:val="0"/>
                                  <w:marRight w:val="0"/>
                                  <w:marTop w:val="0"/>
                                  <w:marBottom w:val="0"/>
                                  <w:divBdr>
                                    <w:top w:val="none" w:sz="0" w:space="0" w:color="auto"/>
                                    <w:left w:val="none" w:sz="0" w:space="0" w:color="auto"/>
                                    <w:bottom w:val="none" w:sz="0" w:space="0" w:color="auto"/>
                                    <w:right w:val="none" w:sz="0" w:space="0" w:color="auto"/>
                                  </w:divBdr>
                                </w:div>
                                <w:div w:id="360516382">
                                  <w:marLeft w:val="0"/>
                                  <w:marRight w:val="0"/>
                                  <w:marTop w:val="0"/>
                                  <w:marBottom w:val="0"/>
                                  <w:divBdr>
                                    <w:top w:val="none" w:sz="0" w:space="0" w:color="auto"/>
                                    <w:left w:val="none" w:sz="0" w:space="0" w:color="auto"/>
                                    <w:bottom w:val="none" w:sz="0" w:space="0" w:color="auto"/>
                                    <w:right w:val="none" w:sz="0" w:space="0" w:color="auto"/>
                                  </w:divBdr>
                                </w:div>
                                <w:div w:id="2121143679">
                                  <w:marLeft w:val="0"/>
                                  <w:marRight w:val="0"/>
                                  <w:marTop w:val="0"/>
                                  <w:marBottom w:val="0"/>
                                  <w:divBdr>
                                    <w:top w:val="none" w:sz="0" w:space="0" w:color="auto"/>
                                    <w:left w:val="none" w:sz="0" w:space="0" w:color="auto"/>
                                    <w:bottom w:val="none" w:sz="0" w:space="0" w:color="auto"/>
                                    <w:right w:val="none" w:sz="0" w:space="0" w:color="auto"/>
                                  </w:divBdr>
                                </w:div>
                                <w:div w:id="1049912774">
                                  <w:marLeft w:val="0"/>
                                  <w:marRight w:val="0"/>
                                  <w:marTop w:val="0"/>
                                  <w:marBottom w:val="0"/>
                                  <w:divBdr>
                                    <w:top w:val="none" w:sz="0" w:space="0" w:color="auto"/>
                                    <w:left w:val="none" w:sz="0" w:space="0" w:color="auto"/>
                                    <w:bottom w:val="none" w:sz="0" w:space="0" w:color="auto"/>
                                    <w:right w:val="none" w:sz="0" w:space="0" w:color="auto"/>
                                  </w:divBdr>
                                </w:div>
                                <w:div w:id="257493813">
                                  <w:marLeft w:val="0"/>
                                  <w:marRight w:val="0"/>
                                  <w:marTop w:val="0"/>
                                  <w:marBottom w:val="0"/>
                                  <w:divBdr>
                                    <w:top w:val="none" w:sz="0" w:space="0" w:color="auto"/>
                                    <w:left w:val="none" w:sz="0" w:space="0" w:color="auto"/>
                                    <w:bottom w:val="none" w:sz="0" w:space="0" w:color="auto"/>
                                    <w:right w:val="none" w:sz="0" w:space="0" w:color="auto"/>
                                  </w:divBdr>
                                </w:div>
                                <w:div w:id="1830094579">
                                  <w:marLeft w:val="0"/>
                                  <w:marRight w:val="0"/>
                                  <w:marTop w:val="0"/>
                                  <w:marBottom w:val="0"/>
                                  <w:divBdr>
                                    <w:top w:val="none" w:sz="0" w:space="0" w:color="auto"/>
                                    <w:left w:val="none" w:sz="0" w:space="0" w:color="auto"/>
                                    <w:bottom w:val="none" w:sz="0" w:space="0" w:color="auto"/>
                                    <w:right w:val="none" w:sz="0" w:space="0" w:color="auto"/>
                                  </w:divBdr>
                                </w:div>
                                <w:div w:id="604994695">
                                  <w:marLeft w:val="0"/>
                                  <w:marRight w:val="0"/>
                                  <w:marTop w:val="0"/>
                                  <w:marBottom w:val="0"/>
                                  <w:divBdr>
                                    <w:top w:val="none" w:sz="0" w:space="0" w:color="auto"/>
                                    <w:left w:val="none" w:sz="0" w:space="0" w:color="auto"/>
                                    <w:bottom w:val="none" w:sz="0" w:space="0" w:color="auto"/>
                                    <w:right w:val="none" w:sz="0" w:space="0" w:color="auto"/>
                                  </w:divBdr>
                                </w:div>
                                <w:div w:id="1901474243">
                                  <w:marLeft w:val="0"/>
                                  <w:marRight w:val="0"/>
                                  <w:marTop w:val="0"/>
                                  <w:marBottom w:val="0"/>
                                  <w:divBdr>
                                    <w:top w:val="none" w:sz="0" w:space="0" w:color="auto"/>
                                    <w:left w:val="none" w:sz="0" w:space="0" w:color="auto"/>
                                    <w:bottom w:val="none" w:sz="0" w:space="0" w:color="auto"/>
                                    <w:right w:val="none" w:sz="0" w:space="0" w:color="auto"/>
                                  </w:divBdr>
                                </w:div>
                                <w:div w:id="743995088">
                                  <w:marLeft w:val="0"/>
                                  <w:marRight w:val="0"/>
                                  <w:marTop w:val="0"/>
                                  <w:marBottom w:val="0"/>
                                  <w:divBdr>
                                    <w:top w:val="none" w:sz="0" w:space="0" w:color="auto"/>
                                    <w:left w:val="none" w:sz="0" w:space="0" w:color="auto"/>
                                    <w:bottom w:val="none" w:sz="0" w:space="0" w:color="auto"/>
                                    <w:right w:val="none" w:sz="0" w:space="0" w:color="auto"/>
                                  </w:divBdr>
                                </w:div>
                                <w:div w:id="674961437">
                                  <w:marLeft w:val="0"/>
                                  <w:marRight w:val="0"/>
                                  <w:marTop w:val="0"/>
                                  <w:marBottom w:val="0"/>
                                  <w:divBdr>
                                    <w:top w:val="none" w:sz="0" w:space="0" w:color="auto"/>
                                    <w:left w:val="none" w:sz="0" w:space="0" w:color="auto"/>
                                    <w:bottom w:val="none" w:sz="0" w:space="0" w:color="auto"/>
                                    <w:right w:val="none" w:sz="0" w:space="0" w:color="auto"/>
                                  </w:divBdr>
                                </w:div>
                                <w:div w:id="736703732">
                                  <w:marLeft w:val="0"/>
                                  <w:marRight w:val="0"/>
                                  <w:marTop w:val="0"/>
                                  <w:marBottom w:val="0"/>
                                  <w:divBdr>
                                    <w:top w:val="none" w:sz="0" w:space="0" w:color="auto"/>
                                    <w:left w:val="none" w:sz="0" w:space="0" w:color="auto"/>
                                    <w:bottom w:val="none" w:sz="0" w:space="0" w:color="auto"/>
                                    <w:right w:val="none" w:sz="0" w:space="0" w:color="auto"/>
                                  </w:divBdr>
                                </w:div>
                                <w:div w:id="101612835">
                                  <w:marLeft w:val="0"/>
                                  <w:marRight w:val="0"/>
                                  <w:marTop w:val="0"/>
                                  <w:marBottom w:val="0"/>
                                  <w:divBdr>
                                    <w:top w:val="none" w:sz="0" w:space="0" w:color="auto"/>
                                    <w:left w:val="none" w:sz="0" w:space="0" w:color="auto"/>
                                    <w:bottom w:val="none" w:sz="0" w:space="0" w:color="auto"/>
                                    <w:right w:val="none" w:sz="0" w:space="0" w:color="auto"/>
                                  </w:divBdr>
                                </w:div>
                                <w:div w:id="1315450254">
                                  <w:marLeft w:val="0"/>
                                  <w:marRight w:val="0"/>
                                  <w:marTop w:val="0"/>
                                  <w:marBottom w:val="0"/>
                                  <w:divBdr>
                                    <w:top w:val="none" w:sz="0" w:space="0" w:color="auto"/>
                                    <w:left w:val="none" w:sz="0" w:space="0" w:color="auto"/>
                                    <w:bottom w:val="none" w:sz="0" w:space="0" w:color="auto"/>
                                    <w:right w:val="none" w:sz="0" w:space="0" w:color="auto"/>
                                  </w:divBdr>
                                </w:div>
                                <w:div w:id="1019937660">
                                  <w:marLeft w:val="0"/>
                                  <w:marRight w:val="0"/>
                                  <w:marTop w:val="0"/>
                                  <w:marBottom w:val="0"/>
                                  <w:divBdr>
                                    <w:top w:val="none" w:sz="0" w:space="0" w:color="auto"/>
                                    <w:left w:val="none" w:sz="0" w:space="0" w:color="auto"/>
                                    <w:bottom w:val="none" w:sz="0" w:space="0" w:color="auto"/>
                                    <w:right w:val="none" w:sz="0" w:space="0" w:color="auto"/>
                                  </w:divBdr>
                                </w:div>
                                <w:div w:id="969358215">
                                  <w:marLeft w:val="0"/>
                                  <w:marRight w:val="0"/>
                                  <w:marTop w:val="0"/>
                                  <w:marBottom w:val="0"/>
                                  <w:divBdr>
                                    <w:top w:val="none" w:sz="0" w:space="0" w:color="auto"/>
                                    <w:left w:val="none" w:sz="0" w:space="0" w:color="auto"/>
                                    <w:bottom w:val="none" w:sz="0" w:space="0" w:color="auto"/>
                                    <w:right w:val="none" w:sz="0" w:space="0" w:color="auto"/>
                                  </w:divBdr>
                                </w:div>
                                <w:div w:id="1158423422">
                                  <w:marLeft w:val="0"/>
                                  <w:marRight w:val="0"/>
                                  <w:marTop w:val="0"/>
                                  <w:marBottom w:val="0"/>
                                  <w:divBdr>
                                    <w:top w:val="none" w:sz="0" w:space="0" w:color="auto"/>
                                    <w:left w:val="none" w:sz="0" w:space="0" w:color="auto"/>
                                    <w:bottom w:val="none" w:sz="0" w:space="0" w:color="auto"/>
                                    <w:right w:val="none" w:sz="0" w:space="0" w:color="auto"/>
                                  </w:divBdr>
                                </w:div>
                                <w:div w:id="876821714">
                                  <w:marLeft w:val="0"/>
                                  <w:marRight w:val="0"/>
                                  <w:marTop w:val="0"/>
                                  <w:marBottom w:val="0"/>
                                  <w:divBdr>
                                    <w:top w:val="none" w:sz="0" w:space="0" w:color="auto"/>
                                    <w:left w:val="none" w:sz="0" w:space="0" w:color="auto"/>
                                    <w:bottom w:val="none" w:sz="0" w:space="0" w:color="auto"/>
                                    <w:right w:val="none" w:sz="0" w:space="0" w:color="auto"/>
                                  </w:divBdr>
                                </w:div>
                                <w:div w:id="1832789555">
                                  <w:marLeft w:val="0"/>
                                  <w:marRight w:val="0"/>
                                  <w:marTop w:val="0"/>
                                  <w:marBottom w:val="0"/>
                                  <w:divBdr>
                                    <w:top w:val="none" w:sz="0" w:space="0" w:color="auto"/>
                                    <w:left w:val="none" w:sz="0" w:space="0" w:color="auto"/>
                                    <w:bottom w:val="none" w:sz="0" w:space="0" w:color="auto"/>
                                    <w:right w:val="none" w:sz="0" w:space="0" w:color="auto"/>
                                  </w:divBdr>
                                </w:div>
                                <w:div w:id="316426312">
                                  <w:marLeft w:val="0"/>
                                  <w:marRight w:val="0"/>
                                  <w:marTop w:val="0"/>
                                  <w:marBottom w:val="0"/>
                                  <w:divBdr>
                                    <w:top w:val="none" w:sz="0" w:space="0" w:color="auto"/>
                                    <w:left w:val="none" w:sz="0" w:space="0" w:color="auto"/>
                                    <w:bottom w:val="none" w:sz="0" w:space="0" w:color="auto"/>
                                    <w:right w:val="none" w:sz="0" w:space="0" w:color="auto"/>
                                  </w:divBdr>
                                </w:div>
                                <w:div w:id="137109258">
                                  <w:marLeft w:val="0"/>
                                  <w:marRight w:val="0"/>
                                  <w:marTop w:val="0"/>
                                  <w:marBottom w:val="0"/>
                                  <w:divBdr>
                                    <w:top w:val="none" w:sz="0" w:space="0" w:color="auto"/>
                                    <w:left w:val="none" w:sz="0" w:space="0" w:color="auto"/>
                                    <w:bottom w:val="none" w:sz="0" w:space="0" w:color="auto"/>
                                    <w:right w:val="none" w:sz="0" w:space="0" w:color="auto"/>
                                  </w:divBdr>
                                </w:div>
                                <w:div w:id="1404835393">
                                  <w:marLeft w:val="0"/>
                                  <w:marRight w:val="0"/>
                                  <w:marTop w:val="0"/>
                                  <w:marBottom w:val="0"/>
                                  <w:divBdr>
                                    <w:top w:val="none" w:sz="0" w:space="0" w:color="auto"/>
                                    <w:left w:val="none" w:sz="0" w:space="0" w:color="auto"/>
                                    <w:bottom w:val="none" w:sz="0" w:space="0" w:color="auto"/>
                                    <w:right w:val="none" w:sz="0" w:space="0" w:color="auto"/>
                                  </w:divBdr>
                                </w:div>
                                <w:div w:id="924654153">
                                  <w:marLeft w:val="0"/>
                                  <w:marRight w:val="0"/>
                                  <w:marTop w:val="0"/>
                                  <w:marBottom w:val="0"/>
                                  <w:divBdr>
                                    <w:top w:val="none" w:sz="0" w:space="0" w:color="auto"/>
                                    <w:left w:val="none" w:sz="0" w:space="0" w:color="auto"/>
                                    <w:bottom w:val="none" w:sz="0" w:space="0" w:color="auto"/>
                                    <w:right w:val="none" w:sz="0" w:space="0" w:color="auto"/>
                                  </w:divBdr>
                                </w:div>
                                <w:div w:id="1791973092">
                                  <w:marLeft w:val="0"/>
                                  <w:marRight w:val="0"/>
                                  <w:marTop w:val="0"/>
                                  <w:marBottom w:val="0"/>
                                  <w:divBdr>
                                    <w:top w:val="none" w:sz="0" w:space="0" w:color="auto"/>
                                    <w:left w:val="none" w:sz="0" w:space="0" w:color="auto"/>
                                    <w:bottom w:val="none" w:sz="0" w:space="0" w:color="auto"/>
                                    <w:right w:val="none" w:sz="0" w:space="0" w:color="auto"/>
                                  </w:divBdr>
                                </w:div>
                                <w:div w:id="32926450">
                                  <w:marLeft w:val="0"/>
                                  <w:marRight w:val="0"/>
                                  <w:marTop w:val="0"/>
                                  <w:marBottom w:val="0"/>
                                  <w:divBdr>
                                    <w:top w:val="none" w:sz="0" w:space="0" w:color="auto"/>
                                    <w:left w:val="none" w:sz="0" w:space="0" w:color="auto"/>
                                    <w:bottom w:val="none" w:sz="0" w:space="0" w:color="auto"/>
                                    <w:right w:val="none" w:sz="0" w:space="0" w:color="auto"/>
                                  </w:divBdr>
                                </w:div>
                                <w:div w:id="2018000772">
                                  <w:marLeft w:val="0"/>
                                  <w:marRight w:val="0"/>
                                  <w:marTop w:val="0"/>
                                  <w:marBottom w:val="0"/>
                                  <w:divBdr>
                                    <w:top w:val="none" w:sz="0" w:space="0" w:color="auto"/>
                                    <w:left w:val="none" w:sz="0" w:space="0" w:color="auto"/>
                                    <w:bottom w:val="none" w:sz="0" w:space="0" w:color="auto"/>
                                    <w:right w:val="none" w:sz="0" w:space="0" w:color="auto"/>
                                  </w:divBdr>
                                </w:div>
                                <w:div w:id="854852535">
                                  <w:marLeft w:val="0"/>
                                  <w:marRight w:val="0"/>
                                  <w:marTop w:val="0"/>
                                  <w:marBottom w:val="0"/>
                                  <w:divBdr>
                                    <w:top w:val="none" w:sz="0" w:space="0" w:color="auto"/>
                                    <w:left w:val="none" w:sz="0" w:space="0" w:color="auto"/>
                                    <w:bottom w:val="none" w:sz="0" w:space="0" w:color="auto"/>
                                    <w:right w:val="none" w:sz="0" w:space="0" w:color="auto"/>
                                  </w:divBdr>
                                </w:div>
                                <w:div w:id="11155332">
                                  <w:marLeft w:val="0"/>
                                  <w:marRight w:val="0"/>
                                  <w:marTop w:val="0"/>
                                  <w:marBottom w:val="0"/>
                                  <w:divBdr>
                                    <w:top w:val="none" w:sz="0" w:space="0" w:color="auto"/>
                                    <w:left w:val="none" w:sz="0" w:space="0" w:color="auto"/>
                                    <w:bottom w:val="none" w:sz="0" w:space="0" w:color="auto"/>
                                    <w:right w:val="none" w:sz="0" w:space="0" w:color="auto"/>
                                  </w:divBdr>
                                </w:div>
                                <w:div w:id="1423643731">
                                  <w:marLeft w:val="0"/>
                                  <w:marRight w:val="0"/>
                                  <w:marTop w:val="0"/>
                                  <w:marBottom w:val="0"/>
                                  <w:divBdr>
                                    <w:top w:val="none" w:sz="0" w:space="0" w:color="auto"/>
                                    <w:left w:val="none" w:sz="0" w:space="0" w:color="auto"/>
                                    <w:bottom w:val="none" w:sz="0" w:space="0" w:color="auto"/>
                                    <w:right w:val="none" w:sz="0" w:space="0" w:color="auto"/>
                                  </w:divBdr>
                                </w:div>
                                <w:div w:id="1220555794">
                                  <w:marLeft w:val="0"/>
                                  <w:marRight w:val="0"/>
                                  <w:marTop w:val="0"/>
                                  <w:marBottom w:val="0"/>
                                  <w:divBdr>
                                    <w:top w:val="none" w:sz="0" w:space="0" w:color="auto"/>
                                    <w:left w:val="none" w:sz="0" w:space="0" w:color="auto"/>
                                    <w:bottom w:val="none" w:sz="0" w:space="0" w:color="auto"/>
                                    <w:right w:val="none" w:sz="0" w:space="0" w:color="auto"/>
                                  </w:divBdr>
                                </w:div>
                                <w:div w:id="597299662">
                                  <w:marLeft w:val="0"/>
                                  <w:marRight w:val="0"/>
                                  <w:marTop w:val="0"/>
                                  <w:marBottom w:val="0"/>
                                  <w:divBdr>
                                    <w:top w:val="none" w:sz="0" w:space="0" w:color="auto"/>
                                    <w:left w:val="none" w:sz="0" w:space="0" w:color="auto"/>
                                    <w:bottom w:val="none" w:sz="0" w:space="0" w:color="auto"/>
                                    <w:right w:val="none" w:sz="0" w:space="0" w:color="auto"/>
                                  </w:divBdr>
                                </w:div>
                                <w:div w:id="527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6347">
      <w:bodyDiv w:val="1"/>
      <w:marLeft w:val="0"/>
      <w:marRight w:val="0"/>
      <w:marTop w:val="0"/>
      <w:marBottom w:val="0"/>
      <w:divBdr>
        <w:top w:val="none" w:sz="0" w:space="0" w:color="auto"/>
        <w:left w:val="none" w:sz="0" w:space="0" w:color="auto"/>
        <w:bottom w:val="none" w:sz="0" w:space="0" w:color="auto"/>
        <w:right w:val="none" w:sz="0" w:space="0" w:color="auto"/>
      </w:divBdr>
    </w:div>
    <w:div w:id="1277060121">
      <w:bodyDiv w:val="1"/>
      <w:marLeft w:val="0"/>
      <w:marRight w:val="0"/>
      <w:marTop w:val="0"/>
      <w:marBottom w:val="0"/>
      <w:divBdr>
        <w:top w:val="none" w:sz="0" w:space="0" w:color="auto"/>
        <w:left w:val="none" w:sz="0" w:space="0" w:color="auto"/>
        <w:bottom w:val="none" w:sz="0" w:space="0" w:color="auto"/>
        <w:right w:val="none" w:sz="0" w:space="0" w:color="auto"/>
      </w:divBdr>
    </w:div>
    <w:div w:id="1389911652">
      <w:bodyDiv w:val="1"/>
      <w:marLeft w:val="0"/>
      <w:marRight w:val="0"/>
      <w:marTop w:val="0"/>
      <w:marBottom w:val="0"/>
      <w:divBdr>
        <w:top w:val="none" w:sz="0" w:space="0" w:color="auto"/>
        <w:left w:val="none" w:sz="0" w:space="0" w:color="auto"/>
        <w:bottom w:val="none" w:sz="0" w:space="0" w:color="auto"/>
        <w:right w:val="none" w:sz="0" w:space="0" w:color="auto"/>
      </w:divBdr>
    </w:div>
    <w:div w:id="1423795467">
      <w:bodyDiv w:val="1"/>
      <w:marLeft w:val="0"/>
      <w:marRight w:val="0"/>
      <w:marTop w:val="0"/>
      <w:marBottom w:val="0"/>
      <w:divBdr>
        <w:top w:val="none" w:sz="0" w:space="0" w:color="auto"/>
        <w:left w:val="none" w:sz="0" w:space="0" w:color="auto"/>
        <w:bottom w:val="none" w:sz="0" w:space="0" w:color="auto"/>
        <w:right w:val="none" w:sz="0" w:space="0" w:color="auto"/>
      </w:divBdr>
    </w:div>
    <w:div w:id="1670447509">
      <w:bodyDiv w:val="1"/>
      <w:marLeft w:val="0"/>
      <w:marRight w:val="0"/>
      <w:marTop w:val="0"/>
      <w:marBottom w:val="0"/>
      <w:divBdr>
        <w:top w:val="none" w:sz="0" w:space="0" w:color="auto"/>
        <w:left w:val="none" w:sz="0" w:space="0" w:color="auto"/>
        <w:bottom w:val="none" w:sz="0" w:space="0" w:color="auto"/>
        <w:right w:val="none" w:sz="0" w:space="0" w:color="auto"/>
      </w:divBdr>
    </w:div>
    <w:div w:id="1765613120">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 w:id="186601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ssions.ku.edu/earningcre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ucore.ku.edu/ku-core-commun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ucore.ku.edu/haufler-aw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5" ma:contentTypeDescription="Create a new document." ma:contentTypeScope="" ma:versionID="09fdeec4cdba6ef4d5c6376a84fdfeec">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130e8641c2caa1adaefb219b11c43c5d"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C5EF-A53C-43AC-9D97-C017FF585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5A291-4CB7-49A1-B4B1-8C2B8B6BA84A}">
  <ds:schemaRefs>
    <ds:schemaRef ds:uri="http://schemas.microsoft.com/sharepoint/v3/contenttype/forms"/>
  </ds:schemaRefs>
</ds:datastoreItem>
</file>

<file path=customXml/itemProps3.xml><?xml version="1.0" encoding="utf-8"?>
<ds:datastoreItem xmlns:ds="http://schemas.openxmlformats.org/officeDocument/2006/customXml" ds:itemID="{ED67A0D8-9D98-4BB4-BECC-52D44B6C6594}"/>
</file>

<file path=customXml/itemProps4.xml><?xml version="1.0" encoding="utf-8"?>
<ds:datastoreItem xmlns:ds="http://schemas.openxmlformats.org/officeDocument/2006/customXml" ds:itemID="{BF639591-2191-0E4F-AA0E-C55223B3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Roust</dc:creator>
  <cp:keywords/>
  <dc:description/>
  <cp:lastModifiedBy>Holly Scheirman</cp:lastModifiedBy>
  <cp:revision>2</cp:revision>
  <cp:lastPrinted>2019-10-22T23:54:00Z</cp:lastPrinted>
  <dcterms:created xsi:type="dcterms:W3CDTF">2020-08-27T21:38:00Z</dcterms:created>
  <dcterms:modified xsi:type="dcterms:W3CDTF">2020-08-27T21:38:00Z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ies>
</file>